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2C0E" w:rsidRDefault="00342C0E" w:rsidP="00342C0E">
      <w:pPr>
        <w:autoSpaceDE w:val="0"/>
        <w:autoSpaceDN w:val="0"/>
        <w:adjustRightInd w:val="0"/>
        <w:jc w:val="both"/>
        <w:rPr>
          <w:rFonts w:ascii="Courier New" w:hAnsi="Courier New" w:cs="Courier New"/>
          <w:sz w:val="22"/>
          <w:szCs w:val="22"/>
        </w:rPr>
      </w:pPr>
      <w:proofErr w:type="gramStart"/>
      <w:r>
        <w:rPr>
          <w:rFonts w:ascii="Courier New" w:hAnsi="Courier New" w:cs="Courier New"/>
          <w:b/>
          <w:bCs/>
          <w:color w:val="0000FF"/>
          <w:sz w:val="22"/>
          <w:szCs w:val="22"/>
        </w:rPr>
        <w:t>ORDIN nr.</w:t>
      </w:r>
      <w:proofErr w:type="gramEnd"/>
      <w:r>
        <w:rPr>
          <w:rFonts w:ascii="Courier New" w:hAnsi="Courier New" w:cs="Courier New"/>
          <w:b/>
          <w:bCs/>
          <w:color w:val="0000FF"/>
          <w:sz w:val="22"/>
          <w:szCs w:val="22"/>
        </w:rPr>
        <w:t xml:space="preserve"> 1.792 din 24 decembrie 2002 (*actualizat*)</w:t>
      </w:r>
    </w:p>
    <w:p w:rsidR="00342C0E" w:rsidRDefault="00342C0E" w:rsidP="00342C0E">
      <w:pPr>
        <w:autoSpaceDE w:val="0"/>
        <w:autoSpaceDN w:val="0"/>
        <w:adjustRightInd w:val="0"/>
        <w:jc w:val="both"/>
        <w:rPr>
          <w:rFonts w:ascii="Courier New" w:hAnsi="Courier New" w:cs="Courier New"/>
          <w:sz w:val="22"/>
          <w:szCs w:val="22"/>
        </w:rPr>
      </w:pPr>
      <w:proofErr w:type="gramStart"/>
      <w:r>
        <w:rPr>
          <w:rFonts w:ascii="Courier New" w:hAnsi="Courier New" w:cs="Courier New"/>
          <w:sz w:val="22"/>
          <w:szCs w:val="22"/>
        </w:rPr>
        <w:t>pentru</w:t>
      </w:r>
      <w:proofErr w:type="gramEnd"/>
      <w:r>
        <w:rPr>
          <w:rFonts w:ascii="Courier New" w:hAnsi="Courier New" w:cs="Courier New"/>
          <w:sz w:val="22"/>
          <w:szCs w:val="22"/>
        </w:rPr>
        <w:t xml:space="preserve"> aprobarea Normelor metodologice privind angajarea, lichidarea, ordonanţarea şi plata cheltuielilor instituţiilor publice, precum şi organizarea, evidenta şi raportarea angajamentelor bugetare şi legale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b/>
          <w:bCs/>
          <w:sz w:val="22"/>
          <w:szCs w:val="22"/>
        </w:rPr>
        <w:t xml:space="preserve">EMITENT:     </w:t>
      </w:r>
      <w:r>
        <w:rPr>
          <w:rFonts w:ascii="Courier New" w:hAnsi="Courier New" w:cs="Courier New"/>
          <w:color w:val="0000FF"/>
          <w:sz w:val="22"/>
          <w:szCs w:val="22"/>
        </w:rPr>
        <w:t>MINISTERUL FINANŢELOR PUBLICE</w:t>
      </w:r>
      <w:r>
        <w:rPr>
          <w:rFonts w:ascii="Courier New" w:hAnsi="Courier New" w:cs="Courier New"/>
          <w:sz w:val="22"/>
          <w:szCs w:val="22"/>
        </w:rPr>
        <w:t xml:space="preserve">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b/>
          <w:bCs/>
          <w:sz w:val="22"/>
          <w:szCs w:val="22"/>
        </w:rPr>
        <w:t xml:space="preserve">PUBLICAT ÎN: </w:t>
      </w:r>
      <w:r>
        <w:rPr>
          <w:rFonts w:ascii="Courier New" w:hAnsi="Courier New" w:cs="Courier New"/>
          <w:color w:val="0000FF"/>
          <w:sz w:val="22"/>
          <w:szCs w:val="22"/>
        </w:rPr>
        <w:t>MONITORUL OFICIAL nr. 37 din 23 ianuarie 2003</w:t>
      </w:r>
    </w:p>
    <w:p w:rsidR="00342C0E" w:rsidRDefault="00342C0E" w:rsidP="00342C0E">
      <w:pPr>
        <w:autoSpaceDE w:val="0"/>
        <w:autoSpaceDN w:val="0"/>
        <w:adjustRightInd w:val="0"/>
        <w:jc w:val="both"/>
        <w:rPr>
          <w:rFonts w:ascii="Courier New" w:hAnsi="Courier New" w:cs="Courier New"/>
          <w:b/>
          <w:bCs/>
          <w:color w:val="0000FF"/>
          <w:sz w:val="22"/>
          <w:szCs w:val="22"/>
        </w:rPr>
      </w:pPr>
      <w:r>
        <w:rPr>
          <w:rFonts w:ascii="Courier New" w:hAnsi="Courier New" w:cs="Courier New"/>
          <w:b/>
          <w:bCs/>
          <w:sz w:val="22"/>
          <w:szCs w:val="22"/>
        </w:rPr>
        <w:t xml:space="preserve">Data intrarii in </w:t>
      </w:r>
      <w:proofErr w:type="gramStart"/>
      <w:r>
        <w:rPr>
          <w:rFonts w:ascii="Courier New" w:hAnsi="Courier New" w:cs="Courier New"/>
          <w:b/>
          <w:bCs/>
          <w:sz w:val="22"/>
          <w:szCs w:val="22"/>
        </w:rPr>
        <w:t>vigoare :</w:t>
      </w:r>
      <w:proofErr w:type="gramEnd"/>
      <w:r>
        <w:rPr>
          <w:rFonts w:ascii="Courier New" w:hAnsi="Courier New" w:cs="Courier New"/>
          <w:b/>
          <w:bCs/>
          <w:sz w:val="22"/>
          <w:szCs w:val="22"/>
        </w:rPr>
        <w:t xml:space="preserve"> </w:t>
      </w:r>
      <w:r>
        <w:rPr>
          <w:rFonts w:ascii="Courier New" w:hAnsi="Courier New" w:cs="Courier New"/>
          <w:b/>
          <w:bCs/>
          <w:color w:val="0000FF"/>
          <w:sz w:val="22"/>
          <w:szCs w:val="22"/>
        </w:rPr>
        <w:t>23 ianuarie 2003</w:t>
      </w:r>
    </w:p>
    <w:p w:rsidR="00342C0E" w:rsidRDefault="00342C0E" w:rsidP="00342C0E">
      <w:pPr>
        <w:autoSpaceDE w:val="0"/>
        <w:autoSpaceDN w:val="0"/>
        <w:adjustRightInd w:val="0"/>
        <w:jc w:val="both"/>
        <w:rPr>
          <w:rFonts w:ascii="Courier New" w:hAnsi="Courier New" w:cs="Courier New"/>
          <w:b/>
          <w:bCs/>
          <w:color w:val="0000FF"/>
          <w:sz w:val="22"/>
          <w:szCs w:val="22"/>
        </w:rPr>
      </w:pP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In temeiul </w:t>
      </w:r>
      <w:r>
        <w:rPr>
          <w:rFonts w:ascii="Courier New" w:hAnsi="Courier New" w:cs="Courier New"/>
          <w:vanish/>
          <w:sz w:val="22"/>
          <w:szCs w:val="22"/>
        </w:rPr>
        <w:t>&lt;LLNK 12001    18 20 302  14 54&gt;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14 alin.</w:t>
      </w:r>
      <w:proofErr w:type="gramEnd"/>
      <w:r>
        <w:rPr>
          <w:rFonts w:ascii="Courier New" w:hAnsi="Courier New" w:cs="Courier New"/>
          <w:color w:val="0000FF"/>
          <w:sz w:val="22"/>
          <w:szCs w:val="22"/>
          <w:u w:val="single"/>
        </w:rPr>
        <w:t xml:space="preserve"> (1) </w:t>
      </w:r>
      <w:proofErr w:type="gramStart"/>
      <w:r>
        <w:rPr>
          <w:rFonts w:ascii="Courier New" w:hAnsi="Courier New" w:cs="Courier New"/>
          <w:color w:val="0000FF"/>
          <w:sz w:val="22"/>
          <w:szCs w:val="22"/>
          <w:u w:val="single"/>
        </w:rPr>
        <w:t>din</w:t>
      </w:r>
      <w:proofErr w:type="gramEnd"/>
      <w:r>
        <w:rPr>
          <w:rFonts w:ascii="Courier New" w:hAnsi="Courier New" w:cs="Courier New"/>
          <w:color w:val="0000FF"/>
          <w:sz w:val="22"/>
          <w:szCs w:val="22"/>
          <w:u w:val="single"/>
        </w:rPr>
        <w:t xml:space="preserve"> Hotărârea Guvernului nr. 18/2001</w:t>
      </w:r>
      <w:r>
        <w:rPr>
          <w:rFonts w:ascii="Courier New" w:hAnsi="Courier New" w:cs="Courier New"/>
          <w:sz w:val="22"/>
          <w:szCs w:val="22"/>
        </w:rPr>
        <w:t xml:space="preserve"> privind organizarea şi funcţionarea Ministerului Finanţelor Publice,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având</w:t>
      </w:r>
      <w:proofErr w:type="gramEnd"/>
      <w:r>
        <w:rPr>
          <w:rFonts w:ascii="Courier New" w:hAnsi="Courier New" w:cs="Courier New"/>
          <w:sz w:val="22"/>
          <w:szCs w:val="22"/>
        </w:rPr>
        <w:t xml:space="preserve"> în vedere prevederile </w:t>
      </w:r>
      <w:r>
        <w:rPr>
          <w:rFonts w:ascii="Courier New" w:hAnsi="Courier New" w:cs="Courier New"/>
          <w:vanish/>
          <w:sz w:val="22"/>
          <w:szCs w:val="22"/>
        </w:rPr>
        <w:t>&lt;LLNK 12002   500 10 202  19 38&gt;</w:t>
      </w:r>
      <w:r>
        <w:rPr>
          <w:rFonts w:ascii="Courier New" w:hAnsi="Courier New" w:cs="Courier New"/>
          <w:color w:val="0000FF"/>
          <w:sz w:val="22"/>
          <w:szCs w:val="22"/>
          <w:u w:val="single"/>
        </w:rPr>
        <w:t xml:space="preserve">art. 19 lit. d) </w:t>
      </w:r>
      <w:proofErr w:type="gramStart"/>
      <w:r>
        <w:rPr>
          <w:rFonts w:ascii="Courier New" w:hAnsi="Courier New" w:cs="Courier New"/>
          <w:color w:val="0000FF"/>
          <w:sz w:val="22"/>
          <w:szCs w:val="22"/>
          <w:u w:val="single"/>
        </w:rPr>
        <w:t>din</w:t>
      </w:r>
      <w:proofErr w:type="gramEnd"/>
      <w:r>
        <w:rPr>
          <w:rFonts w:ascii="Courier New" w:hAnsi="Courier New" w:cs="Courier New"/>
          <w:color w:val="0000FF"/>
          <w:sz w:val="22"/>
          <w:szCs w:val="22"/>
          <w:u w:val="single"/>
        </w:rPr>
        <w:t xml:space="preserve"> Legea nr. </w:t>
      </w:r>
      <w:proofErr w:type="gramStart"/>
      <w:r>
        <w:rPr>
          <w:rFonts w:ascii="Courier New" w:hAnsi="Courier New" w:cs="Courier New"/>
          <w:color w:val="0000FF"/>
          <w:sz w:val="22"/>
          <w:szCs w:val="22"/>
          <w:u w:val="single"/>
        </w:rPr>
        <w:t>500/2002</w:t>
      </w:r>
      <w:r>
        <w:rPr>
          <w:rFonts w:ascii="Courier New" w:hAnsi="Courier New" w:cs="Courier New"/>
          <w:sz w:val="22"/>
          <w:szCs w:val="22"/>
        </w:rPr>
        <w:t xml:space="preserve"> privind finanţele publice şi ale </w:t>
      </w:r>
      <w:r>
        <w:rPr>
          <w:rFonts w:ascii="Courier New" w:hAnsi="Courier New" w:cs="Courier New"/>
          <w:vanish/>
          <w:sz w:val="22"/>
          <w:szCs w:val="22"/>
        </w:rPr>
        <w:t>&lt;LLNK 11999   119130 302  13 45&gt;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13 din Ordonanţa Guvernului nr. </w:t>
      </w:r>
      <w:proofErr w:type="gramStart"/>
      <w:r>
        <w:rPr>
          <w:rFonts w:ascii="Courier New" w:hAnsi="Courier New" w:cs="Courier New"/>
          <w:color w:val="0000FF"/>
          <w:sz w:val="22"/>
          <w:szCs w:val="22"/>
          <w:u w:val="single"/>
        </w:rPr>
        <w:t>119/1999</w:t>
      </w:r>
      <w:r>
        <w:rPr>
          <w:rFonts w:ascii="Courier New" w:hAnsi="Courier New" w:cs="Courier New"/>
          <w:sz w:val="22"/>
          <w:szCs w:val="22"/>
        </w:rPr>
        <w:t xml:space="preserve"> privind auditul public intern şi controlul financiar preventiv, aprobată cu modificări şi completări prin </w:t>
      </w:r>
      <w:r>
        <w:rPr>
          <w:rFonts w:ascii="Courier New" w:hAnsi="Courier New" w:cs="Courier New"/>
          <w:vanish/>
          <w:sz w:val="22"/>
          <w:szCs w:val="22"/>
        </w:rPr>
        <w:t>&lt;LLNK 12002   301 10 201   0 18&gt;</w:t>
      </w:r>
      <w:r>
        <w:rPr>
          <w:rFonts w:ascii="Courier New" w:hAnsi="Courier New" w:cs="Courier New"/>
          <w:color w:val="0000FF"/>
          <w:sz w:val="22"/>
          <w:szCs w:val="22"/>
          <w:u w:val="single"/>
        </w:rPr>
        <w:t>Legea nr.</w:t>
      </w:r>
      <w:proofErr w:type="gramEnd"/>
      <w:r>
        <w:rPr>
          <w:rFonts w:ascii="Courier New" w:hAnsi="Courier New" w:cs="Courier New"/>
          <w:color w:val="0000FF"/>
          <w:sz w:val="22"/>
          <w:szCs w:val="22"/>
          <w:u w:val="single"/>
        </w:rPr>
        <w:t xml:space="preserve"> 301/2002</w:t>
      </w:r>
      <w:r>
        <w:rPr>
          <w:rFonts w:ascii="Courier New" w:hAnsi="Courier New" w:cs="Courier New"/>
          <w:sz w:val="22"/>
          <w:szCs w:val="22"/>
        </w:rPr>
        <w:t>, cu modificările ulterioare,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în</w:t>
      </w:r>
      <w:proofErr w:type="gramEnd"/>
      <w:r>
        <w:rPr>
          <w:rFonts w:ascii="Courier New" w:hAnsi="Courier New" w:cs="Courier New"/>
          <w:sz w:val="22"/>
          <w:szCs w:val="22"/>
        </w:rPr>
        <w:t xml:space="preserve"> baza prevederilor </w:t>
      </w:r>
      <w:r>
        <w:rPr>
          <w:rFonts w:ascii="Courier New" w:hAnsi="Courier New" w:cs="Courier New"/>
          <w:vanish/>
          <w:sz w:val="22"/>
          <w:szCs w:val="22"/>
        </w:rPr>
        <w:t>&lt;LLNK 11991    82 11 222  17 54&gt;</w:t>
      </w:r>
      <w:r>
        <w:rPr>
          <w:rFonts w:ascii="Courier New" w:hAnsi="Courier New" w:cs="Courier New"/>
          <w:color w:val="0000FF"/>
          <w:sz w:val="22"/>
          <w:szCs w:val="22"/>
          <w:u w:val="single"/>
        </w:rPr>
        <w:t xml:space="preserve">art. </w:t>
      </w:r>
      <w:proofErr w:type="gramStart"/>
      <w:r>
        <w:rPr>
          <w:rFonts w:ascii="Courier New" w:hAnsi="Courier New" w:cs="Courier New"/>
          <w:color w:val="0000FF"/>
          <w:sz w:val="22"/>
          <w:szCs w:val="22"/>
          <w:u w:val="single"/>
        </w:rPr>
        <w:t>17 alin.</w:t>
      </w:r>
      <w:proofErr w:type="gramEnd"/>
      <w:r>
        <w:rPr>
          <w:rFonts w:ascii="Courier New" w:hAnsi="Courier New" w:cs="Courier New"/>
          <w:color w:val="0000FF"/>
          <w:sz w:val="22"/>
          <w:szCs w:val="22"/>
          <w:u w:val="single"/>
        </w:rPr>
        <w:t xml:space="preserve"> (2) </w:t>
      </w:r>
      <w:proofErr w:type="gramStart"/>
      <w:r>
        <w:rPr>
          <w:rFonts w:ascii="Courier New" w:hAnsi="Courier New" w:cs="Courier New"/>
          <w:color w:val="0000FF"/>
          <w:sz w:val="22"/>
          <w:szCs w:val="22"/>
          <w:u w:val="single"/>
        </w:rPr>
        <w:t>din</w:t>
      </w:r>
      <w:proofErr w:type="gramEnd"/>
      <w:r>
        <w:rPr>
          <w:rFonts w:ascii="Courier New" w:hAnsi="Courier New" w:cs="Courier New"/>
          <w:color w:val="0000FF"/>
          <w:sz w:val="22"/>
          <w:szCs w:val="22"/>
          <w:u w:val="single"/>
        </w:rPr>
        <w:t xml:space="preserve"> Legea contabilităţii nr. 82/1991</w:t>
      </w:r>
      <w:r>
        <w:rPr>
          <w:rFonts w:ascii="Courier New" w:hAnsi="Courier New" w:cs="Courier New"/>
          <w:sz w:val="22"/>
          <w:szCs w:val="22"/>
        </w:rPr>
        <w:t>, republicată,</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ministrul</w:t>
      </w:r>
      <w:proofErr w:type="gramEnd"/>
      <w:r>
        <w:rPr>
          <w:rFonts w:ascii="Courier New" w:hAnsi="Courier New" w:cs="Courier New"/>
          <w:sz w:val="22"/>
          <w:szCs w:val="22"/>
        </w:rPr>
        <w:t xml:space="preserve"> finanţelor publice emite următorul ordin:</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Se aproba Normele metodologice privind angajarea, lichidarea, ordonanţarea şi plata cheltuielilor instituţiilor publice, precum şi organizarea, evidenta şi raportarea angajamentelor bugetare şi legale, prevăzute în anexa care face parte integrantă din prezentul ordin.</w:t>
      </w:r>
      <w:proofErr w:type="gramEnd"/>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Direcţia contabilităţii publice </w:t>
      </w:r>
      <w:proofErr w:type="gramStart"/>
      <w:r>
        <w:rPr>
          <w:rFonts w:ascii="Courier New" w:hAnsi="Courier New" w:cs="Courier New"/>
          <w:sz w:val="22"/>
          <w:szCs w:val="22"/>
        </w:rPr>
        <w:t>va</w:t>
      </w:r>
      <w:proofErr w:type="gramEnd"/>
      <w:r>
        <w:rPr>
          <w:rFonts w:ascii="Courier New" w:hAnsi="Courier New" w:cs="Courier New"/>
          <w:sz w:val="22"/>
          <w:szCs w:val="22"/>
        </w:rPr>
        <w:t xml:space="preserve"> lua măsuri pentru ducerea la îndeplinirea a prevederilor prezentului ordin.</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Prezentul ordin </w:t>
      </w:r>
      <w:proofErr w:type="gramStart"/>
      <w:r>
        <w:rPr>
          <w:rFonts w:ascii="Courier New" w:hAnsi="Courier New" w:cs="Courier New"/>
          <w:sz w:val="22"/>
          <w:szCs w:val="22"/>
        </w:rPr>
        <w:t>va</w:t>
      </w:r>
      <w:proofErr w:type="gramEnd"/>
      <w:r>
        <w:rPr>
          <w:rFonts w:ascii="Courier New" w:hAnsi="Courier New" w:cs="Courier New"/>
          <w:sz w:val="22"/>
          <w:szCs w:val="22"/>
        </w:rPr>
        <w:t xml:space="preserve"> fi publicat în Monitorul Oficial al României, Partea I.</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 Ministrul finanţelor publice,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Gheorghe Gherghina,</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secretar</w:t>
      </w:r>
      <w:proofErr w:type="gramEnd"/>
      <w:r>
        <w:rPr>
          <w:rFonts w:ascii="Courier New" w:hAnsi="Courier New" w:cs="Courier New"/>
          <w:sz w:val="22"/>
          <w:szCs w:val="22"/>
        </w:rPr>
        <w:t xml:space="preserve"> de stat</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Bucureşti, 24 decembrie 2002.</w:t>
      </w:r>
      <w:proofErr w:type="gramEnd"/>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Nr. 1.792.</w:t>
      </w:r>
      <w:proofErr w:type="gramEnd"/>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ANEXA 1</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NORME METODOLOGICE</w:t>
      </w:r>
    </w:p>
    <w:p w:rsidR="00342C0E" w:rsidRDefault="00342C0E" w:rsidP="00342C0E">
      <w:pPr>
        <w:autoSpaceDE w:val="0"/>
        <w:autoSpaceDN w:val="0"/>
        <w:adjustRightInd w:val="0"/>
        <w:jc w:val="both"/>
        <w:rPr>
          <w:rFonts w:ascii="Courier New" w:hAnsi="Courier New" w:cs="Courier New"/>
          <w:sz w:val="22"/>
          <w:szCs w:val="22"/>
        </w:rPr>
      </w:pPr>
      <w:proofErr w:type="gramStart"/>
      <w:r>
        <w:rPr>
          <w:rFonts w:ascii="Courier New" w:hAnsi="Courier New" w:cs="Courier New"/>
          <w:sz w:val="22"/>
          <w:szCs w:val="22"/>
        </w:rPr>
        <w:t>privind</w:t>
      </w:r>
      <w:proofErr w:type="gramEnd"/>
      <w:r>
        <w:rPr>
          <w:rFonts w:ascii="Courier New" w:hAnsi="Courier New" w:cs="Courier New"/>
          <w:sz w:val="22"/>
          <w:szCs w:val="22"/>
        </w:rPr>
        <w:t xml:space="preserve"> angajarea, lichidarea, ordonanţarea şi plata cheltuielilor instituţiilor publice, precum şi organizarea, evidenta şi raportarea angajamentelor bugetare şi legale</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In baza prevederilor </w:t>
      </w:r>
      <w:r>
        <w:rPr>
          <w:rFonts w:ascii="Courier New" w:hAnsi="Courier New" w:cs="Courier New"/>
          <w:vanish/>
          <w:sz w:val="22"/>
          <w:szCs w:val="22"/>
        </w:rPr>
        <w:t>&lt;LLNK 12002   500 10 202  19 38&gt;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19 lit. d) </w:t>
      </w:r>
      <w:proofErr w:type="gramStart"/>
      <w:r>
        <w:rPr>
          <w:rFonts w:ascii="Courier New" w:hAnsi="Courier New" w:cs="Courier New"/>
          <w:color w:val="0000FF"/>
          <w:sz w:val="22"/>
          <w:szCs w:val="22"/>
          <w:u w:val="single"/>
        </w:rPr>
        <w:t>din</w:t>
      </w:r>
      <w:proofErr w:type="gramEnd"/>
      <w:r>
        <w:rPr>
          <w:rFonts w:ascii="Courier New" w:hAnsi="Courier New" w:cs="Courier New"/>
          <w:color w:val="0000FF"/>
          <w:sz w:val="22"/>
          <w:szCs w:val="22"/>
          <w:u w:val="single"/>
        </w:rPr>
        <w:t xml:space="preserve"> Legea nr. </w:t>
      </w:r>
      <w:proofErr w:type="gramStart"/>
      <w:r>
        <w:rPr>
          <w:rFonts w:ascii="Courier New" w:hAnsi="Courier New" w:cs="Courier New"/>
          <w:color w:val="0000FF"/>
          <w:sz w:val="22"/>
          <w:szCs w:val="22"/>
          <w:u w:val="single"/>
        </w:rPr>
        <w:t>500/2002</w:t>
      </w:r>
      <w:r>
        <w:rPr>
          <w:rFonts w:ascii="Courier New" w:hAnsi="Courier New" w:cs="Courier New"/>
          <w:sz w:val="22"/>
          <w:szCs w:val="22"/>
        </w:rPr>
        <w:t xml:space="preserve"> privind finanţele publice, ale </w:t>
      </w:r>
      <w:r>
        <w:rPr>
          <w:rFonts w:ascii="Courier New" w:hAnsi="Courier New" w:cs="Courier New"/>
          <w:vanish/>
          <w:sz w:val="22"/>
          <w:szCs w:val="22"/>
        </w:rPr>
        <w:t>&lt;LLNK 11991    82 11 222  17 54&gt;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17 alin.</w:t>
      </w:r>
      <w:proofErr w:type="gramEnd"/>
      <w:r>
        <w:rPr>
          <w:rFonts w:ascii="Courier New" w:hAnsi="Courier New" w:cs="Courier New"/>
          <w:color w:val="0000FF"/>
          <w:sz w:val="22"/>
          <w:szCs w:val="22"/>
          <w:u w:val="single"/>
        </w:rPr>
        <w:t xml:space="preserve"> (2) </w:t>
      </w:r>
      <w:proofErr w:type="gramStart"/>
      <w:r>
        <w:rPr>
          <w:rFonts w:ascii="Courier New" w:hAnsi="Courier New" w:cs="Courier New"/>
          <w:color w:val="0000FF"/>
          <w:sz w:val="22"/>
          <w:szCs w:val="22"/>
          <w:u w:val="single"/>
        </w:rPr>
        <w:t>din</w:t>
      </w:r>
      <w:proofErr w:type="gramEnd"/>
      <w:r>
        <w:rPr>
          <w:rFonts w:ascii="Courier New" w:hAnsi="Courier New" w:cs="Courier New"/>
          <w:color w:val="0000FF"/>
          <w:sz w:val="22"/>
          <w:szCs w:val="22"/>
          <w:u w:val="single"/>
        </w:rPr>
        <w:t xml:space="preserve"> Legea contabilităţii nr. </w:t>
      </w:r>
      <w:proofErr w:type="gramStart"/>
      <w:r>
        <w:rPr>
          <w:rFonts w:ascii="Courier New" w:hAnsi="Courier New" w:cs="Courier New"/>
          <w:color w:val="0000FF"/>
          <w:sz w:val="22"/>
          <w:szCs w:val="22"/>
          <w:u w:val="single"/>
        </w:rPr>
        <w:t>82/1991</w:t>
      </w:r>
      <w:r>
        <w:rPr>
          <w:rFonts w:ascii="Courier New" w:hAnsi="Courier New" w:cs="Courier New"/>
          <w:sz w:val="22"/>
          <w:szCs w:val="22"/>
        </w:rPr>
        <w:t xml:space="preserve">, republicată, şi ale </w:t>
      </w:r>
      <w:r>
        <w:rPr>
          <w:rFonts w:ascii="Courier New" w:hAnsi="Courier New" w:cs="Courier New"/>
          <w:vanish/>
          <w:sz w:val="22"/>
          <w:szCs w:val="22"/>
        </w:rPr>
        <w:t>&lt;LLNK 11999   119130 302  13 45&gt;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13 din Ordonanţa Guvernului nr. </w:t>
      </w:r>
      <w:proofErr w:type="gramStart"/>
      <w:r>
        <w:rPr>
          <w:rFonts w:ascii="Courier New" w:hAnsi="Courier New" w:cs="Courier New"/>
          <w:color w:val="0000FF"/>
          <w:sz w:val="22"/>
          <w:szCs w:val="22"/>
          <w:u w:val="single"/>
        </w:rPr>
        <w:t>119/1999</w:t>
      </w:r>
      <w:r>
        <w:rPr>
          <w:rFonts w:ascii="Courier New" w:hAnsi="Courier New" w:cs="Courier New"/>
          <w:sz w:val="22"/>
          <w:szCs w:val="22"/>
        </w:rPr>
        <w:t xml:space="preserve"> privind auditul public intern şi controlul financiar preventiv, aprobată cu modificări şi completări prin </w:t>
      </w:r>
      <w:r>
        <w:rPr>
          <w:rFonts w:ascii="Courier New" w:hAnsi="Courier New" w:cs="Courier New"/>
          <w:vanish/>
          <w:sz w:val="22"/>
          <w:szCs w:val="22"/>
        </w:rPr>
        <w:t>&lt;LLNK 12002   301 10 201   0 18&gt;</w:t>
      </w:r>
      <w:r>
        <w:rPr>
          <w:rFonts w:ascii="Courier New" w:hAnsi="Courier New" w:cs="Courier New"/>
          <w:color w:val="0000FF"/>
          <w:sz w:val="22"/>
          <w:szCs w:val="22"/>
          <w:u w:val="single"/>
        </w:rPr>
        <w:t>Legea nr.</w:t>
      </w:r>
      <w:proofErr w:type="gramEnd"/>
      <w:r>
        <w:rPr>
          <w:rFonts w:ascii="Courier New" w:hAnsi="Courier New" w:cs="Courier New"/>
          <w:color w:val="0000FF"/>
          <w:sz w:val="22"/>
          <w:szCs w:val="22"/>
          <w:u w:val="single"/>
        </w:rPr>
        <w:t xml:space="preserve"> 301/2002</w:t>
      </w:r>
      <w:r>
        <w:rPr>
          <w:rFonts w:ascii="Courier New" w:hAnsi="Courier New" w:cs="Courier New"/>
          <w:sz w:val="22"/>
          <w:szCs w:val="22"/>
        </w:rPr>
        <w:t>, cu modificările ulterioare, instituţiile publice, indiferent de subordonare şi de modul de finanţare a cheltuielilor, au obligaţia sa respecte procedurile privind parcurgerea celor 4 faze ale execuţiei bugetare a cheltuielilor, respectiv angajarea, lichidarea, ordonanţarea şi plata cheltuielilor, precum şi sa organizeze, sa conducă evidenta şi sa raporteze angajamentele bugetare şi legale începând cu anul bugetar 2003.</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 vederea respectării prevederilor menţionate mai sus au fost elaborate prezentele norme metodologice care au ca obiect stabilirea procedurilor, a persoanelor implicate şi a documentelor privind execuţia cheltuielilor care se efectuează din fonduri publice.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Execuţia bugetară se bazează pe principiul separarii atribuţiilor persoanelor care au calitatea de ordonator de credite de atribuţiile persoanelor care au calitatea de contabil.</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Ordonatorii de credite ai bugetelor prevăzute la </w:t>
      </w:r>
      <w:r>
        <w:rPr>
          <w:rFonts w:ascii="Courier New" w:hAnsi="Courier New" w:cs="Courier New"/>
          <w:vanish/>
          <w:sz w:val="22"/>
          <w:szCs w:val="22"/>
        </w:rPr>
        <w:t>&lt;LLNK 12002   500 10 202   1 39&gt;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1 alin.</w:t>
      </w:r>
      <w:proofErr w:type="gramEnd"/>
      <w:r>
        <w:rPr>
          <w:rFonts w:ascii="Courier New" w:hAnsi="Courier New" w:cs="Courier New"/>
          <w:color w:val="0000FF"/>
          <w:sz w:val="22"/>
          <w:szCs w:val="22"/>
          <w:u w:val="single"/>
        </w:rPr>
        <w:t xml:space="preserve"> (2) </w:t>
      </w:r>
      <w:proofErr w:type="gramStart"/>
      <w:r>
        <w:rPr>
          <w:rFonts w:ascii="Courier New" w:hAnsi="Courier New" w:cs="Courier New"/>
          <w:color w:val="0000FF"/>
          <w:sz w:val="22"/>
          <w:szCs w:val="22"/>
          <w:u w:val="single"/>
        </w:rPr>
        <w:t>din</w:t>
      </w:r>
      <w:proofErr w:type="gramEnd"/>
      <w:r>
        <w:rPr>
          <w:rFonts w:ascii="Courier New" w:hAnsi="Courier New" w:cs="Courier New"/>
          <w:color w:val="0000FF"/>
          <w:sz w:val="22"/>
          <w:szCs w:val="22"/>
          <w:u w:val="single"/>
        </w:rPr>
        <w:t xml:space="preserve"> Legea nr. 500/2002</w:t>
      </w:r>
      <w:r>
        <w:rPr>
          <w:rFonts w:ascii="Courier New" w:hAnsi="Courier New" w:cs="Courier New"/>
          <w:sz w:val="22"/>
          <w:szCs w:val="22"/>
        </w:rPr>
        <w:t xml:space="preserve"> sunt autorizaţi </w:t>
      </w:r>
      <w:proofErr w:type="gramStart"/>
      <w:r>
        <w:rPr>
          <w:rFonts w:ascii="Courier New" w:hAnsi="Courier New" w:cs="Courier New"/>
          <w:sz w:val="22"/>
          <w:szCs w:val="22"/>
        </w:rPr>
        <w:t>sa</w:t>
      </w:r>
      <w:proofErr w:type="gramEnd"/>
      <w:r>
        <w:rPr>
          <w:rFonts w:ascii="Courier New" w:hAnsi="Courier New" w:cs="Courier New"/>
          <w:sz w:val="22"/>
          <w:szCs w:val="22"/>
        </w:rPr>
        <w:t xml:space="preserve"> angajeze, sa lichideze şi sa ordonanteze cheltuieli pe parcursul exerciţiului bugetar, în limita creditelor bugetare aprobate, iar plata cheltuielilor se efectuează de persoanele autorizate care, potrivit legii, poarta denumirea generica de contabil.</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Operaţiunile specifice angajării, lichidării şi ordonanţării cheltuielilor sunt în competenta ordonatorilor de credite şi se efectuează pe baza propunerilor compartimentelor de specialitate ale instituţiei publice.</w:t>
      </w:r>
      <w:proofErr w:type="gramEnd"/>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Ordonatorii de credite pot delega aceasta calitate inlocuitorilor de drept, secretarilor generali sau altor persoane împuternicite în acest scop.</w:t>
      </w:r>
      <w:proofErr w:type="gramEnd"/>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Actele de delegare a atribuţiilor desemnează persoanele din cadrul instituţiilor publice împuternicite </w:t>
      </w:r>
      <w:proofErr w:type="gramStart"/>
      <w:r>
        <w:rPr>
          <w:rFonts w:ascii="Courier New" w:hAnsi="Courier New" w:cs="Courier New"/>
          <w:sz w:val="22"/>
          <w:szCs w:val="22"/>
        </w:rPr>
        <w:t>sa</w:t>
      </w:r>
      <w:proofErr w:type="gramEnd"/>
      <w:r>
        <w:rPr>
          <w:rFonts w:ascii="Courier New" w:hAnsi="Courier New" w:cs="Courier New"/>
          <w:sz w:val="22"/>
          <w:szCs w:val="22"/>
        </w:rPr>
        <w:t xml:space="preserve"> semneze pentru şi în numele ordonatorilor de credite.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 actul de delegare trebuie </w:t>
      </w:r>
      <w:proofErr w:type="gramStart"/>
      <w:r>
        <w:rPr>
          <w:rFonts w:ascii="Courier New" w:hAnsi="Courier New" w:cs="Courier New"/>
          <w:sz w:val="22"/>
          <w:szCs w:val="22"/>
        </w:rPr>
        <w:t>sa</w:t>
      </w:r>
      <w:proofErr w:type="gramEnd"/>
      <w:r>
        <w:rPr>
          <w:rFonts w:ascii="Courier New" w:hAnsi="Courier New" w:cs="Courier New"/>
          <w:sz w:val="22"/>
          <w:szCs w:val="22"/>
        </w:rPr>
        <w:t xml:space="preserve"> se specifice limitele şi condiţiile delegării, respectiv atribuţiile persoanelor delegate sa semneze documentele de angajare, lichidare şi ordonantare a cheltuielilor, precum şi subdiviziunile clasificaţiei bugetului aprobat pentru care au fost împuternicite sa efectueze aceste operaţiuni şi termenul de valabilitate a împuternicirii.</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Actele de delegare, însoţite de specimenele de semnături ale persoanelor care au fost împuternicite, trebuie comunicate: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persoanelor</w:t>
      </w:r>
      <w:proofErr w:type="gramEnd"/>
      <w:r>
        <w:rPr>
          <w:rFonts w:ascii="Courier New" w:hAnsi="Courier New" w:cs="Courier New"/>
          <w:sz w:val="22"/>
          <w:szCs w:val="22"/>
        </w:rPr>
        <w:t xml:space="preserve"> împuternicite;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 </w:t>
      </w:r>
      <w:proofErr w:type="gramStart"/>
      <w:r>
        <w:rPr>
          <w:rFonts w:ascii="Courier New" w:hAnsi="Courier New" w:cs="Courier New"/>
          <w:sz w:val="22"/>
          <w:szCs w:val="22"/>
        </w:rPr>
        <w:t>conducătorului</w:t>
      </w:r>
      <w:proofErr w:type="gramEnd"/>
      <w:r>
        <w:rPr>
          <w:rFonts w:ascii="Courier New" w:hAnsi="Courier New" w:cs="Courier New"/>
          <w:sz w:val="22"/>
          <w:szCs w:val="22"/>
        </w:rPr>
        <w:t xml:space="preserve"> compartimentului financiar (financiar-contabil) care nu poate efectua nici o plata ordonantata de o persoana care nu a fost imputernicita în acest sens;</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w:t>
      </w:r>
      <w:proofErr w:type="gramStart"/>
      <w:r>
        <w:rPr>
          <w:rFonts w:ascii="Courier New" w:hAnsi="Courier New" w:cs="Courier New"/>
          <w:color w:val="0000FF"/>
          <w:sz w:val="22"/>
          <w:szCs w:val="22"/>
        </w:rPr>
        <w:t>persoanei</w:t>
      </w:r>
      <w:proofErr w:type="gramEnd"/>
      <w:r>
        <w:rPr>
          <w:rFonts w:ascii="Courier New" w:hAnsi="Courier New" w:cs="Courier New"/>
          <w:color w:val="0000FF"/>
          <w:sz w:val="22"/>
          <w:szCs w:val="22"/>
        </w:rPr>
        <w:t xml:space="preserve"> desemnate să exercite controlul financiar preventiv propriu.</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Sintagma "persoana împuternicită să exercite controlul financiar preventiv" a fost înlocuită cu sintagma "persoana desemnată să exercite controlul financiar preventiv propriu" </w:t>
      </w:r>
      <w:proofErr w:type="gramStart"/>
      <w:r>
        <w:rPr>
          <w:rFonts w:ascii="Courier New" w:hAnsi="Courier New" w:cs="Courier New"/>
          <w:sz w:val="22"/>
          <w:szCs w:val="22"/>
        </w:rPr>
        <w:t>conform</w:t>
      </w:r>
      <w:proofErr w:type="gramEnd"/>
      <w:r>
        <w:rPr>
          <w:rFonts w:ascii="Courier New" w:hAnsi="Courier New" w:cs="Courier New"/>
          <w:sz w:val="22"/>
          <w:szCs w:val="22"/>
        </w:rPr>
        <w:t xml:space="preserve">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De asemenea, actele de încetare a delegării se comunica persoanelor menţionate mai sus.</w:t>
      </w:r>
      <w:proofErr w:type="gramEnd"/>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Angajarea cheltuielilor</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Sumele aprobate, la partea de cheltuieli, prin bugetele prevăzute la </w:t>
      </w:r>
      <w:r>
        <w:rPr>
          <w:rFonts w:ascii="Courier New" w:hAnsi="Courier New" w:cs="Courier New"/>
          <w:vanish/>
          <w:sz w:val="22"/>
          <w:szCs w:val="22"/>
        </w:rPr>
        <w:t>&lt;LLNK 12002   500 10 202   1 39&gt;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1 alin.</w:t>
      </w:r>
      <w:proofErr w:type="gramEnd"/>
      <w:r>
        <w:rPr>
          <w:rFonts w:ascii="Courier New" w:hAnsi="Courier New" w:cs="Courier New"/>
          <w:color w:val="0000FF"/>
          <w:sz w:val="22"/>
          <w:szCs w:val="22"/>
          <w:u w:val="single"/>
        </w:rPr>
        <w:t xml:space="preserve"> (2) </w:t>
      </w:r>
      <w:proofErr w:type="gramStart"/>
      <w:r>
        <w:rPr>
          <w:rFonts w:ascii="Courier New" w:hAnsi="Courier New" w:cs="Courier New"/>
          <w:color w:val="0000FF"/>
          <w:sz w:val="22"/>
          <w:szCs w:val="22"/>
          <w:u w:val="single"/>
        </w:rPr>
        <w:t>din</w:t>
      </w:r>
      <w:proofErr w:type="gramEnd"/>
      <w:r>
        <w:rPr>
          <w:rFonts w:ascii="Courier New" w:hAnsi="Courier New" w:cs="Courier New"/>
          <w:color w:val="0000FF"/>
          <w:sz w:val="22"/>
          <w:szCs w:val="22"/>
          <w:u w:val="single"/>
        </w:rPr>
        <w:t xml:space="preserve"> Legea nr. </w:t>
      </w:r>
      <w:proofErr w:type="gramStart"/>
      <w:r>
        <w:rPr>
          <w:rFonts w:ascii="Courier New" w:hAnsi="Courier New" w:cs="Courier New"/>
          <w:color w:val="0000FF"/>
          <w:sz w:val="22"/>
          <w:szCs w:val="22"/>
          <w:u w:val="single"/>
        </w:rPr>
        <w:t>500/2002</w:t>
      </w:r>
      <w:r>
        <w:rPr>
          <w:rFonts w:ascii="Courier New" w:hAnsi="Courier New" w:cs="Courier New"/>
          <w:sz w:val="22"/>
          <w:szCs w:val="22"/>
        </w:rPr>
        <w:t>, în cadrul cărora se angajează, se ordonanţează şi se efectuează plati, reprezintă limite maxime care nu pot fi depăşite.</w:t>
      </w:r>
      <w:proofErr w:type="gramEnd"/>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Creditul de angajament reprezintă limita maximă a cheltuielilor </w:t>
      </w:r>
      <w:proofErr w:type="gramStart"/>
      <w:r>
        <w:rPr>
          <w:rFonts w:ascii="Courier New" w:hAnsi="Courier New" w:cs="Courier New"/>
          <w:color w:val="0000FF"/>
          <w:sz w:val="22"/>
          <w:szCs w:val="22"/>
        </w:rPr>
        <w:t>ce</w:t>
      </w:r>
      <w:proofErr w:type="gramEnd"/>
      <w:r>
        <w:rPr>
          <w:rFonts w:ascii="Courier New" w:hAnsi="Courier New" w:cs="Courier New"/>
          <w:color w:val="0000FF"/>
          <w:sz w:val="22"/>
          <w:szCs w:val="22"/>
        </w:rPr>
        <w:t xml:space="preserve"> pot fi angajate, în timpul exerciţiului bugetar, în limitele aprobate.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Acest paragraf a fost introdus de pct. 1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ORDINUL nr. 547 din 20 martie 2009</w:t>
      </w:r>
      <w:r>
        <w:rPr>
          <w:rFonts w:ascii="Courier New" w:hAnsi="Courier New" w:cs="Courier New"/>
          <w:sz w:val="22"/>
          <w:szCs w:val="22"/>
        </w:rPr>
        <w:t>, publicat în MONITORUL OFICIAL nr. 216 din 3 aprilie 2009.</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Creditul bugetar este suma aprobată prin buget, reprezentând limita maximă până la care se pot ordonanţa şi efectua plăţi în cursul anului bugetar pentru angajamentele contractate în cursul exerciţiului bugetar şi/sau din exerciţii anterioare pentru acţiuni multianuale, respectiv se pot angaja, ordonanţa şi efectua plăţi din buget pentru celelalte acţiuni.</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Acest paragraf a fost introdus de pct. 1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ORDINUL nr. 547 din 20 martie 2009</w:t>
      </w:r>
      <w:r>
        <w:rPr>
          <w:rFonts w:ascii="Courier New" w:hAnsi="Courier New" w:cs="Courier New"/>
          <w:sz w:val="22"/>
          <w:szCs w:val="22"/>
        </w:rPr>
        <w:t>, publicat în MONITORUL OFICIAL nr. 216 din 3 aprilie 2009.</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Acţiunile multianuale reprezintă programe, proiecte şi altele asemenea care se desfăşoară pe o perioadă mai mare de </w:t>
      </w:r>
      <w:proofErr w:type="gramStart"/>
      <w:r>
        <w:rPr>
          <w:rFonts w:ascii="Courier New" w:hAnsi="Courier New" w:cs="Courier New"/>
          <w:color w:val="0000FF"/>
          <w:sz w:val="22"/>
          <w:szCs w:val="22"/>
        </w:rPr>
        <w:t>un</w:t>
      </w:r>
      <w:proofErr w:type="gramEnd"/>
      <w:r>
        <w:rPr>
          <w:rFonts w:ascii="Courier New" w:hAnsi="Courier New" w:cs="Courier New"/>
          <w:color w:val="0000FF"/>
          <w:sz w:val="22"/>
          <w:szCs w:val="22"/>
        </w:rPr>
        <w:t xml:space="preserve"> an şi dau naştere la credite de angajament şi credite bugetare.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Acest paragraf a fost introdus de pct. 1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ORDINUL nr. 547 din 20 martie 2009</w:t>
      </w:r>
      <w:r>
        <w:rPr>
          <w:rFonts w:ascii="Courier New" w:hAnsi="Courier New" w:cs="Courier New"/>
          <w:sz w:val="22"/>
          <w:szCs w:val="22"/>
        </w:rPr>
        <w:t>, publicat în MONITORUL OFICIAL nr. 216 din 3 aprilie 2009.</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În conformitate cu acţiunile finanţate prin buget, sunt considerate acţiuni multianuale:</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 </w:t>
      </w:r>
      <w:proofErr w:type="gramStart"/>
      <w:r>
        <w:rPr>
          <w:rFonts w:ascii="Courier New" w:hAnsi="Courier New" w:cs="Courier New"/>
          <w:color w:val="0000FF"/>
          <w:sz w:val="22"/>
          <w:szCs w:val="22"/>
        </w:rPr>
        <w:t>programele</w:t>
      </w:r>
      <w:proofErr w:type="gramEnd"/>
      <w:r>
        <w:rPr>
          <w:rFonts w:ascii="Courier New" w:hAnsi="Courier New" w:cs="Courier New"/>
          <w:color w:val="0000FF"/>
          <w:sz w:val="22"/>
          <w:szCs w:val="22"/>
        </w:rPr>
        <w:t xml:space="preserve"> sau proiectele finanţate în cadrul acordurilor de împrumut care se preiau de Ministerul Finanţelor Publice, conform </w:t>
      </w:r>
      <w:r>
        <w:rPr>
          <w:rFonts w:ascii="Courier New" w:hAnsi="Courier New" w:cs="Courier New"/>
          <w:vanish/>
          <w:color w:val="0000FF"/>
          <w:sz w:val="22"/>
          <w:szCs w:val="22"/>
        </w:rPr>
        <w:t>&lt;LLNK 12007    64180 301   0 46&gt;</w:t>
      </w:r>
      <w:r>
        <w:rPr>
          <w:rFonts w:ascii="Courier New" w:hAnsi="Courier New" w:cs="Courier New"/>
          <w:color w:val="0000FF"/>
          <w:sz w:val="22"/>
          <w:szCs w:val="22"/>
          <w:u w:val="single"/>
        </w:rPr>
        <w:t xml:space="preserve">Ordonanţei de urgenţă a Guvernului nr. </w:t>
      </w:r>
      <w:proofErr w:type="gramStart"/>
      <w:r>
        <w:rPr>
          <w:rFonts w:ascii="Courier New" w:hAnsi="Courier New" w:cs="Courier New"/>
          <w:color w:val="0000FF"/>
          <w:sz w:val="22"/>
          <w:szCs w:val="22"/>
          <w:u w:val="single"/>
        </w:rPr>
        <w:t>64/2007</w:t>
      </w:r>
      <w:r>
        <w:rPr>
          <w:rFonts w:ascii="Courier New" w:hAnsi="Courier New" w:cs="Courier New"/>
          <w:color w:val="0000FF"/>
          <w:sz w:val="22"/>
          <w:szCs w:val="22"/>
        </w:rPr>
        <w:t xml:space="preserve"> privind datoria publică, aprobată cu modificări şi completări prin </w:t>
      </w:r>
      <w:r>
        <w:rPr>
          <w:rFonts w:ascii="Courier New" w:hAnsi="Courier New" w:cs="Courier New"/>
          <w:vanish/>
          <w:color w:val="0000FF"/>
          <w:sz w:val="22"/>
          <w:szCs w:val="22"/>
        </w:rPr>
        <w:t>&lt;LLNK 12008   109 10 201   0 18&gt;</w:t>
      </w:r>
      <w:r>
        <w:rPr>
          <w:rFonts w:ascii="Courier New" w:hAnsi="Courier New" w:cs="Courier New"/>
          <w:color w:val="0000FF"/>
          <w:sz w:val="22"/>
          <w:szCs w:val="22"/>
          <w:u w:val="single"/>
        </w:rPr>
        <w:t>Legea nr.</w:t>
      </w:r>
      <w:proofErr w:type="gramEnd"/>
      <w:r>
        <w:rPr>
          <w:rFonts w:ascii="Courier New" w:hAnsi="Courier New" w:cs="Courier New"/>
          <w:color w:val="0000FF"/>
          <w:sz w:val="22"/>
          <w:szCs w:val="22"/>
          <w:u w:val="single"/>
        </w:rPr>
        <w:t xml:space="preserve"> 109/2008</w:t>
      </w:r>
      <w:r>
        <w:rPr>
          <w:rFonts w:ascii="Courier New" w:hAnsi="Courier New" w:cs="Courier New"/>
          <w:color w:val="0000FF"/>
          <w:sz w:val="22"/>
          <w:szCs w:val="22"/>
        </w:rPr>
        <w:t>, cu modificările ulterioare;</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w:t>
      </w:r>
      <w:proofErr w:type="gramStart"/>
      <w:r>
        <w:rPr>
          <w:rFonts w:ascii="Courier New" w:hAnsi="Courier New" w:cs="Courier New"/>
          <w:color w:val="0000FF"/>
          <w:sz w:val="22"/>
          <w:szCs w:val="22"/>
        </w:rPr>
        <w:t>programele</w:t>
      </w:r>
      <w:proofErr w:type="gramEnd"/>
      <w:r>
        <w:rPr>
          <w:rFonts w:ascii="Courier New" w:hAnsi="Courier New" w:cs="Courier New"/>
          <w:color w:val="0000FF"/>
          <w:sz w:val="22"/>
          <w:szCs w:val="22"/>
        </w:rPr>
        <w:t xml:space="preserve"> întocmite de ordonatorii principali de credite în conformitate cu prevederile </w:t>
      </w:r>
      <w:r>
        <w:rPr>
          <w:rFonts w:ascii="Courier New" w:hAnsi="Courier New" w:cs="Courier New"/>
          <w:vanish/>
          <w:color w:val="0000FF"/>
          <w:sz w:val="22"/>
          <w:szCs w:val="22"/>
        </w:rPr>
        <w:t>&lt;LLNK 12004  1159 50AZ01   0 55&gt;</w:t>
      </w:r>
      <w:r>
        <w:rPr>
          <w:rFonts w:ascii="Courier New" w:hAnsi="Courier New" w:cs="Courier New"/>
          <w:color w:val="0000FF"/>
          <w:sz w:val="22"/>
          <w:szCs w:val="22"/>
          <w:u w:val="single"/>
        </w:rPr>
        <w:t>Ordinului ministrului finanţelor publice nr. 1.159/2004</w:t>
      </w:r>
      <w:r>
        <w:rPr>
          <w:rFonts w:ascii="Courier New" w:hAnsi="Courier New" w:cs="Courier New"/>
          <w:color w:val="0000FF"/>
          <w:sz w:val="22"/>
          <w:szCs w:val="22"/>
        </w:rPr>
        <w:t xml:space="preserve"> pentru aprobarea Instrucţiunilor privind conţinutul, forma de prezentare şi structura programelor elaborate de ordonatorii principali de credite în scopul finanţării unor acţiuni sau ansamblu de acţiuni, prezentate în anexa la bugetul ordonatorilor principali de credite;</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w:t>
      </w:r>
      <w:proofErr w:type="gramStart"/>
      <w:r>
        <w:rPr>
          <w:rFonts w:ascii="Courier New" w:hAnsi="Courier New" w:cs="Courier New"/>
          <w:color w:val="0000FF"/>
          <w:sz w:val="22"/>
          <w:szCs w:val="22"/>
        </w:rPr>
        <w:t>programele</w:t>
      </w:r>
      <w:proofErr w:type="gramEnd"/>
      <w:r>
        <w:rPr>
          <w:rFonts w:ascii="Courier New" w:hAnsi="Courier New" w:cs="Courier New"/>
          <w:color w:val="0000FF"/>
          <w:sz w:val="22"/>
          <w:szCs w:val="22"/>
        </w:rPr>
        <w:t xml:space="preserve"> de investiţii publice care se prezintă în anexa la bugetul ordonatorilor principali de credite;</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programele finanţate din fonduri externe nerambursabile de preaderare, precum şi programele şi proiectele finanţate din fonduri externe nerambursabile postaderare aferente politicii de coeziune a Uniunii Europene, politicilor agricole comune şi de pescuit, precum şi altor facilităţi şi instrumente postaderare.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Acest paragraf a fost introdus de pct. 1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ORDINUL nr. 547 din 20 martie 2009</w:t>
      </w:r>
      <w:r>
        <w:rPr>
          <w:rFonts w:ascii="Courier New" w:hAnsi="Courier New" w:cs="Courier New"/>
          <w:sz w:val="22"/>
          <w:szCs w:val="22"/>
        </w:rPr>
        <w:t>, publicat în MONITORUL OFICIAL nr. 216 din 3 aprilie 2009.</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Fondurile aferente acestor acţiuni multianuale se vor evidenţia sub forma creditelor de angajament şi a creditelor bugetare, în anexele la bugetele ordonatorilor principali de credite.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Acest paragraf a fost introdus de pct. 1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ORDINUL nr. 547 din 20 martie 2009</w:t>
      </w:r>
      <w:r>
        <w:rPr>
          <w:rFonts w:ascii="Courier New" w:hAnsi="Courier New" w:cs="Courier New"/>
          <w:sz w:val="22"/>
          <w:szCs w:val="22"/>
        </w:rPr>
        <w:t>, publicat în MONITORUL OFICIAL nr. 216 din 3 aprilie 2009.</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Anexele respective sunt considerate parte integrantă a bugetului unui ordonator principal de credite.</w:t>
      </w:r>
      <w:proofErr w:type="gramEnd"/>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Acest paragraf a fost introdus de pct. 1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ORDINUL nr. 547 din 20 martie 2009</w:t>
      </w:r>
      <w:r>
        <w:rPr>
          <w:rFonts w:ascii="Courier New" w:hAnsi="Courier New" w:cs="Courier New"/>
          <w:sz w:val="22"/>
          <w:szCs w:val="22"/>
        </w:rPr>
        <w:t>, publicat în MONITORUL OFICIAL nr. 216 din 3 aprilie 2009.</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Pentru acţiunile multianuale se înscriu distinct în buget creditele de angajament şi creditele bugetare.</w:t>
      </w:r>
      <w:proofErr w:type="gramEnd"/>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Pentru acţiunile multianuale ordonatorii de credite încheie angajamente legale în limita creditelor de angajament aprobate în buget pentru exerciţiul bugetar respectiv.</w:t>
      </w:r>
      <w:proofErr w:type="gramEnd"/>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Cheltuielile de investiţii se angajează individual în cadrul angajamentelor multianuale care reprezintă limita superioară de angajare.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Toate angajamentele legale din care rezulta o cheltuiala pentru investiţii publice sau alte cheltuieli asimilate investiţiilor, cofinanţate de o instituţie internaţionala, se vor efectua în conformitate cu prevederile acordului de finanţare.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Creditele bugetare aferente acţiunilor multianuale reprezintă limita superioară a cheltuielilor care urmează a fi ordonanţate şi plătite în cursul exerciţiului bugetar.</w:t>
      </w:r>
      <w:proofErr w:type="gramEnd"/>
      <w:r>
        <w:rPr>
          <w:rFonts w:ascii="Courier New" w:hAnsi="Courier New" w:cs="Courier New"/>
          <w:sz w:val="22"/>
          <w:szCs w:val="22"/>
        </w:rPr>
        <w:t xml:space="preserve"> </w:t>
      </w:r>
      <w:proofErr w:type="gramStart"/>
      <w:r>
        <w:rPr>
          <w:rFonts w:ascii="Courier New" w:hAnsi="Courier New" w:cs="Courier New"/>
          <w:sz w:val="22"/>
          <w:szCs w:val="22"/>
        </w:rPr>
        <w:t>Plăţile respective sunt aferente angajamentelor legale efectuate în limita creditelor de angajament aprobate în exerciţiul bugetar curent sau în exerciţiile bugetare anterioare.</w:t>
      </w:r>
      <w:proofErr w:type="gramEnd"/>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Angajarea cheltuielilor bugetare, altele decât cele care privesc acţiuni multianuale, se face numai în limita creditelor bugetare aprobate.</w:t>
      </w:r>
      <w:proofErr w:type="gramEnd"/>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Ordonatorii de credite au obligaţia de </w:t>
      </w:r>
      <w:proofErr w:type="gramStart"/>
      <w:r>
        <w:rPr>
          <w:rFonts w:ascii="Courier New" w:hAnsi="Courier New" w:cs="Courier New"/>
          <w:sz w:val="22"/>
          <w:szCs w:val="22"/>
        </w:rPr>
        <w:t>a</w:t>
      </w:r>
      <w:proofErr w:type="gramEnd"/>
      <w:r>
        <w:rPr>
          <w:rFonts w:ascii="Courier New" w:hAnsi="Courier New" w:cs="Courier New"/>
          <w:sz w:val="22"/>
          <w:szCs w:val="22"/>
        </w:rPr>
        <w:t xml:space="preserve"> angaja şi de a utiliza creditele bugetare numai în limita prevederilor şi potrivit destinaţiilor aprobate, pentru cheltuieli strict legate de activitatea instituţiilor publice şi cu respectarea dispoziţiilor legale.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Angajarea oricărei cheltuieli din fonduri publice îmbracă doua forme de angajamente:</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Angajamentul legal - faza în procesul execuţiei bugetare reprezentând orice act juridic din care rezulta sau ar putea rezulta o obligaţie pe seama fondurilor publice.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Angajamentul legal trebuie </w:t>
      </w:r>
      <w:proofErr w:type="gramStart"/>
      <w:r>
        <w:rPr>
          <w:rFonts w:ascii="Courier New" w:hAnsi="Courier New" w:cs="Courier New"/>
          <w:sz w:val="22"/>
          <w:szCs w:val="22"/>
        </w:rPr>
        <w:t>sa</w:t>
      </w:r>
      <w:proofErr w:type="gramEnd"/>
      <w:r>
        <w:rPr>
          <w:rFonts w:ascii="Courier New" w:hAnsi="Courier New" w:cs="Courier New"/>
          <w:sz w:val="22"/>
          <w:szCs w:val="22"/>
        </w:rPr>
        <w:t xml:space="preserve"> se prezinte sub forma scrisă şi sa fie semnat de ordonatorul de credite. Angajamentul legal </w:t>
      </w:r>
      <w:proofErr w:type="gramStart"/>
      <w:r>
        <w:rPr>
          <w:rFonts w:ascii="Courier New" w:hAnsi="Courier New" w:cs="Courier New"/>
          <w:sz w:val="22"/>
          <w:szCs w:val="22"/>
        </w:rPr>
        <w:t>ia</w:t>
      </w:r>
      <w:proofErr w:type="gramEnd"/>
      <w:r>
        <w:rPr>
          <w:rFonts w:ascii="Courier New" w:hAnsi="Courier New" w:cs="Courier New"/>
          <w:sz w:val="22"/>
          <w:szCs w:val="22"/>
        </w:rPr>
        <w:t xml:space="preserve"> forma unui contract de achiziţie publica, comanda, convenţie, contract de munca, acte de control, acord de împrumut etc.</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 toate actele juridice prin care se contractează o datorie a statului rezultată din contractarea unor împrumuturi interne sau externe sau o datorie rezultată dintr-un contract, comanda etc. trebuie sa se facă menţiuni cu privire la instituţia care are prevăzute în buget creditele aferente angajamentului respectiv şi subdiviziunea bugetară la care sunt prevăzute acestea şi de la care urmează sa se facă plata. Sarcina înscrierii datelor respective revine compartimentelor de specialitate care elaborează proiectele angajamentelor legale.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Înainte de a angaja şi a utiliza creditele bugetare, respectiv înainte de a lua orice măsura care ar produce o cheltuiala, ordonatorii de credite trebuie sa se asigure ca măsura luată respecta principiile unei bune gestiuni financiare, ale unui management financiar sanatos, în special ale economiei şi eficientei cheltuielilor.</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 acest scop utilizarea creditelor bugetare trebuie </w:t>
      </w:r>
      <w:proofErr w:type="gramStart"/>
      <w:r>
        <w:rPr>
          <w:rFonts w:ascii="Courier New" w:hAnsi="Courier New" w:cs="Courier New"/>
          <w:sz w:val="22"/>
          <w:szCs w:val="22"/>
        </w:rPr>
        <w:t>sa</w:t>
      </w:r>
      <w:proofErr w:type="gramEnd"/>
      <w:r>
        <w:rPr>
          <w:rFonts w:ascii="Courier New" w:hAnsi="Courier New" w:cs="Courier New"/>
          <w:sz w:val="22"/>
          <w:szCs w:val="22"/>
        </w:rPr>
        <w:t xml:space="preserve"> fie precedată de o evaluare care sa asigure faptul ca rezultatele obţinute sunt corespunzătoare resurselor utilizate.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Proiectele angajamentelor legale reprezintă decizii de principiu luate de ordonatorii de credite, care implica o obligaţie de efectuare a unei cheltuieli fata de terţe persoane.</w:t>
      </w:r>
      <w:proofErr w:type="gramEnd"/>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Aceste proiecte de angajamente legale nu pot fi aprobate de către ordonatorul de credite decât dacă au primit în prealabil viza de control financiar preventiv propriu în condiţiile legii.</w:t>
      </w:r>
      <w:proofErr w:type="gramEnd"/>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Sintagma "viza de control financiar preventiv" a fost înlocuită cu sintagma "viza de control financiar preventiv propriu" conform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Angajarea şi ordonanţarea cheltuielilor se efectuează numai cu viza prealabilă de control financiar preventiv propriu, potrivit dispoziţiilor legale.</w:t>
      </w:r>
      <w:proofErr w:type="gramEnd"/>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La instituţiile publice la care operaţiunile sunt supuse controlului financiar preventiv delegat angajarea şi ordonanţarea cheltuielilor se efectuează şi cu viza prealabilă a controlorului delegat, conform legislaţiei în vigoare.</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Proiectul de angajament legal se prezintă pentru viza de control financiar preventiv propriu împreună cu formularul «Propunere de angajare a unei cheltuieli în limita creditelor de angajament» sau împreună cu formularul «Propunere de angajare a unei cheltuieli în limita creditelor bugetare», după caz, potrivit modelelor prezentate în anexele nr. </w:t>
      </w:r>
      <w:proofErr w:type="gramStart"/>
      <w:r>
        <w:rPr>
          <w:rFonts w:ascii="Courier New" w:hAnsi="Courier New" w:cs="Courier New"/>
          <w:color w:val="0000FF"/>
          <w:sz w:val="22"/>
          <w:szCs w:val="22"/>
        </w:rPr>
        <w:t>1a) şi 1b) la prezentele norme metodologice.</w:t>
      </w:r>
      <w:proofErr w:type="gramEnd"/>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Teza 10 a literei a) a paragrafului 9 de la pct. 1 a fost modificată de pct. 2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ORDINUL nr. 547 din 20 martie 2009</w:t>
      </w:r>
      <w:r>
        <w:rPr>
          <w:rFonts w:ascii="Courier New" w:hAnsi="Courier New" w:cs="Courier New"/>
          <w:sz w:val="22"/>
          <w:szCs w:val="22"/>
        </w:rPr>
        <w:t>, publicat în MONITORUL OFICIAL nr. 216 din 3 aprilie 2009.</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Angajarea cheltuielilor se efectuează în tot cursul exerciţiului bugetar, astfel încât sa existe certitudinea ca bunurile şi serviciile care fac obiectul angajamentelor vor fi livrate, respectiv prestate, şi se vor plati în exerciţiul bugetar respectiv.</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Ordonatorii de credite nu pot angaja cheltuieli într-o perioada în care se ştie ca bunul, lucrarea sau serviciul nu va putea fi executat, receptionat şi plătit pana la data de 31 decembrie a exerciţiului bugetar curent, respectiv ultima zi de plata prevăzută în Programul calendaristic pentru derularea principalelor operaţiuni de încheiere a exerciţiului bugetar, cu excepţia acţiunilor multianuale.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 situaţia în care, din motive obiective, angajamentele legale de cheltuieli nu pot fi plătite pana la finele anului, </w:t>
      </w:r>
      <w:proofErr w:type="gramStart"/>
      <w:r>
        <w:rPr>
          <w:rFonts w:ascii="Courier New" w:hAnsi="Courier New" w:cs="Courier New"/>
          <w:sz w:val="22"/>
          <w:szCs w:val="22"/>
        </w:rPr>
        <w:t>acestea</w:t>
      </w:r>
      <w:proofErr w:type="gramEnd"/>
      <w:r>
        <w:rPr>
          <w:rFonts w:ascii="Courier New" w:hAnsi="Courier New" w:cs="Courier New"/>
          <w:sz w:val="22"/>
          <w:szCs w:val="22"/>
        </w:rPr>
        <w:t xml:space="preserve"> se vor plati din creditele bugetare ale exerciţiului bugetar următor.</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Ordonatorilor de credite li se interzice </w:t>
      </w:r>
      <w:proofErr w:type="gramStart"/>
      <w:r>
        <w:rPr>
          <w:rFonts w:ascii="Courier New" w:hAnsi="Courier New" w:cs="Courier New"/>
          <w:sz w:val="22"/>
          <w:szCs w:val="22"/>
        </w:rPr>
        <w:t>sa</w:t>
      </w:r>
      <w:proofErr w:type="gramEnd"/>
      <w:r>
        <w:rPr>
          <w:rFonts w:ascii="Courier New" w:hAnsi="Courier New" w:cs="Courier New"/>
          <w:sz w:val="22"/>
          <w:szCs w:val="22"/>
        </w:rPr>
        <w:t xml:space="preserve"> ia cu buna ştiinţa măsuri care au ca obiect angajarea de cheltuieli peste sumele aprobate în buget, la partea de cheltuieli, cu excepţia angajamentelor multianuale efectuate în condiţiile legii.</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Ordonatorii de credite nu pot încheia nici </w:t>
      </w:r>
      <w:proofErr w:type="gramStart"/>
      <w:r>
        <w:rPr>
          <w:rFonts w:ascii="Courier New" w:hAnsi="Courier New" w:cs="Courier New"/>
          <w:color w:val="0000FF"/>
          <w:sz w:val="22"/>
          <w:szCs w:val="22"/>
        </w:rPr>
        <w:t>un</w:t>
      </w:r>
      <w:proofErr w:type="gramEnd"/>
      <w:r>
        <w:rPr>
          <w:rFonts w:ascii="Courier New" w:hAnsi="Courier New" w:cs="Courier New"/>
          <w:color w:val="0000FF"/>
          <w:sz w:val="22"/>
          <w:szCs w:val="22"/>
        </w:rPr>
        <w:t xml:space="preserve"> angajament legal cu terţe persoane fără viza de control financiar preventiv propriu decât în condiţiile autorizate de lege.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Sintagma "viza de control financiar preventiv" a fost înlocuită cu sintagma "viza de control financiar preventiv propriu" conform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După semnarea angajamentului legal de către ordonatorul de credite acesta se transmite compartimentului de contabilitate pentru înregistrare în evidenta cheltuielilor angajate.</w:t>
      </w:r>
      <w:proofErr w:type="gramEnd"/>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Angajamentul bugetar - orice act prin care o autoritate competenta, potrivit legii, afectează fonduri publice unor anumite destinaţii, în limita creditelor bugetare aprobate.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 aplicarea principiului anualitatii, potrivit căruia "plăţile efectuate în cursul unui an bugetar în contul unui buget aparţin exerciţiului corespunzător de execuţie a bugetului respectiv", şi a prevederilor legale, potrivit cărora pentru a efectua o plata este obligatorie parcurgerea prealabilă a celor trei faze, respectiv angajarea, lichidarea, ordonanţarea, se impune punerea în rezerva a creditelor bugetare angajate, astfel încât toate angajamentele legale încheiate în cursul unui exerciţiu bugetar sau în exerciţiile precedente de ordonatorul de credite sau de alte persoane împuternicite sa poată fi plătite în cursul exerciţiului bugetar respectiv, în limita creditelor bugetare aprobate.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 vederea respectării acestei cerinţe, angajamentul bugetar prin care au fost rezervate fonduri publice unei anumite destinaţii, în limita creditelor bugetare aprobate, preceda angajamentul legal.</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Este interzis ordonatorilor de credite aprobarea unor angajamente legale fără asigurarea ca au fost rezervate şi fondurile publice necesare plăţii acestora în exerciţiul bugetar, cu excepţia acţiunilor multianuale.</w:t>
      </w:r>
      <w:proofErr w:type="gramEnd"/>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Valoarea angajamenelor legale nu poate depăşi valoarea angajamentelor bugetare si, respectiv, a creditelor bugetare aprobate, cu excepţia angajamentelor legale aferente acţiunilor multianuale care nu pot depăşi creditele de angajament aprobate în buget.</w:t>
      </w:r>
      <w:proofErr w:type="gramEnd"/>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Angajarea cheltuielilor trebuie </w:t>
      </w:r>
      <w:proofErr w:type="gramStart"/>
      <w:r>
        <w:rPr>
          <w:rFonts w:ascii="Courier New" w:hAnsi="Courier New" w:cs="Courier New"/>
          <w:sz w:val="22"/>
          <w:szCs w:val="22"/>
        </w:rPr>
        <w:t>sa</w:t>
      </w:r>
      <w:proofErr w:type="gramEnd"/>
      <w:r>
        <w:rPr>
          <w:rFonts w:ascii="Courier New" w:hAnsi="Courier New" w:cs="Courier New"/>
          <w:sz w:val="22"/>
          <w:szCs w:val="22"/>
        </w:rPr>
        <w:t xml:space="preserve"> se facă întotdeauna în limita disponibilului de credite bugetare si, respectiv, în limita disponibilului de credite de angajament pentru acţiuni multianuale.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 scopul garantarii acestei reguli, angajamentele legale, respectiv toate actele prin care statul sau unităţile administrativ-teritoriale contractează o datorie fata de terţii creditori, sunt precedate de angajamente bugetare, respectiv de rezervarea creditelor necesare plăţii angajamentelor legale.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Angajamentele bugetare pot fi:</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b1) angajamente bugetare individuale;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b2) angajamente bugetare globale.</w:t>
      </w:r>
      <w:proofErr w:type="gramEnd"/>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b1) Angajamentul bugetar individual </w:t>
      </w:r>
      <w:proofErr w:type="gramStart"/>
      <w:r>
        <w:rPr>
          <w:rFonts w:ascii="Courier New" w:hAnsi="Courier New" w:cs="Courier New"/>
          <w:sz w:val="22"/>
          <w:szCs w:val="22"/>
        </w:rPr>
        <w:t>este</w:t>
      </w:r>
      <w:proofErr w:type="gramEnd"/>
      <w:r>
        <w:rPr>
          <w:rFonts w:ascii="Courier New" w:hAnsi="Courier New" w:cs="Courier New"/>
          <w:sz w:val="22"/>
          <w:szCs w:val="22"/>
        </w:rPr>
        <w:t xml:space="preserve"> un angajament specific unei anumite operaţiuni noi care urmează sa se efectueze.</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Angajamentul bugetar individual se prezintă la viza persoanei desemnate </w:t>
      </w:r>
      <w:proofErr w:type="gramStart"/>
      <w:r>
        <w:rPr>
          <w:rFonts w:ascii="Courier New" w:hAnsi="Courier New" w:cs="Courier New"/>
          <w:color w:val="0000FF"/>
          <w:sz w:val="22"/>
          <w:szCs w:val="22"/>
        </w:rPr>
        <w:t>sa</w:t>
      </w:r>
      <w:proofErr w:type="gramEnd"/>
      <w:r>
        <w:rPr>
          <w:rFonts w:ascii="Courier New" w:hAnsi="Courier New" w:cs="Courier New"/>
          <w:color w:val="0000FF"/>
          <w:sz w:val="22"/>
          <w:szCs w:val="22"/>
        </w:rPr>
        <w:t xml:space="preserve"> exercite controlul financiar preventiv propriu în acelaşi timp cu proiectul angajamentului legal individual.</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Sintagma "persoana împuternicită să exercite controlul financiar preventiv" a fost înlocuită cu sintagma "persoana desemnată să exercite controlul financiar preventiv propriu" </w:t>
      </w:r>
      <w:proofErr w:type="gramStart"/>
      <w:r>
        <w:rPr>
          <w:rFonts w:ascii="Courier New" w:hAnsi="Courier New" w:cs="Courier New"/>
          <w:sz w:val="22"/>
          <w:szCs w:val="22"/>
        </w:rPr>
        <w:t>conform</w:t>
      </w:r>
      <w:proofErr w:type="gramEnd"/>
      <w:r>
        <w:rPr>
          <w:rFonts w:ascii="Courier New" w:hAnsi="Courier New" w:cs="Courier New"/>
          <w:sz w:val="22"/>
          <w:szCs w:val="22"/>
        </w:rPr>
        <w:t xml:space="preserve">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b2) Pentru cheltuieli curente de natura administrativă, </w:t>
      </w:r>
      <w:proofErr w:type="gramStart"/>
      <w:r>
        <w:rPr>
          <w:rFonts w:ascii="Courier New" w:hAnsi="Courier New" w:cs="Courier New"/>
          <w:color w:val="0000FF"/>
          <w:sz w:val="22"/>
          <w:szCs w:val="22"/>
        </w:rPr>
        <w:t>ce</w:t>
      </w:r>
      <w:proofErr w:type="gramEnd"/>
      <w:r>
        <w:rPr>
          <w:rFonts w:ascii="Courier New" w:hAnsi="Courier New" w:cs="Courier New"/>
          <w:color w:val="0000FF"/>
          <w:sz w:val="22"/>
          <w:szCs w:val="22"/>
        </w:rPr>
        <w:t xml:space="preserve"> se efectuează în mod repetat pe parcursul aceluiaşi exerciţiu bugetar, se pot întocmi propuneri de angajamente legale provizorii, materializate în bugete previzionale, care se înaintează pentru viza de control financiar preventiv propriu împreună cu angajamentele bugetare globale.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Sintagma "viza de control financiar preventiv" a fost înlocuită cu sintagma "viza de control financiar preventiv propriu" conform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Angajamentul bugetar global </w:t>
      </w:r>
      <w:proofErr w:type="gramStart"/>
      <w:r>
        <w:rPr>
          <w:rFonts w:ascii="Courier New" w:hAnsi="Courier New" w:cs="Courier New"/>
          <w:sz w:val="22"/>
          <w:szCs w:val="22"/>
        </w:rPr>
        <w:t>este</w:t>
      </w:r>
      <w:proofErr w:type="gramEnd"/>
      <w:r>
        <w:rPr>
          <w:rFonts w:ascii="Courier New" w:hAnsi="Courier New" w:cs="Courier New"/>
          <w:sz w:val="22"/>
          <w:szCs w:val="22"/>
        </w:rPr>
        <w:t xml:space="preserve"> un angajament bugetar aferent angajamentului legal provizoriu care priveşte cheltuielile curente de funcţionare de natura administrativă, cum ar fi:</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cheltuieli</w:t>
      </w:r>
      <w:proofErr w:type="gramEnd"/>
      <w:r>
        <w:rPr>
          <w:rFonts w:ascii="Courier New" w:hAnsi="Courier New" w:cs="Courier New"/>
          <w:sz w:val="22"/>
          <w:szCs w:val="22"/>
        </w:rPr>
        <w:t xml:space="preserve"> de deplasare;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cheltuieli</w:t>
      </w:r>
      <w:proofErr w:type="gramEnd"/>
      <w:r>
        <w:rPr>
          <w:rFonts w:ascii="Courier New" w:hAnsi="Courier New" w:cs="Courier New"/>
          <w:sz w:val="22"/>
          <w:szCs w:val="22"/>
        </w:rPr>
        <w:t xml:space="preserve"> de protocol;</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cheltuieli</w:t>
      </w:r>
      <w:proofErr w:type="gramEnd"/>
      <w:r>
        <w:rPr>
          <w:rFonts w:ascii="Courier New" w:hAnsi="Courier New" w:cs="Courier New"/>
          <w:sz w:val="22"/>
          <w:szCs w:val="22"/>
        </w:rPr>
        <w:t xml:space="preserve"> de întreţinere şi gospodărie (încălzit, iluminat, apa, canal, salubritate, posta, telefon, radio, furnituri de birou etc.);</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cheltuieli</w:t>
      </w:r>
      <w:proofErr w:type="gramEnd"/>
      <w:r>
        <w:rPr>
          <w:rFonts w:ascii="Courier New" w:hAnsi="Courier New" w:cs="Courier New"/>
          <w:sz w:val="22"/>
          <w:szCs w:val="22"/>
        </w:rPr>
        <w:t xml:space="preserve"> cu asigurările;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cheltuieli</w:t>
      </w:r>
      <w:proofErr w:type="gramEnd"/>
      <w:r>
        <w:rPr>
          <w:rFonts w:ascii="Courier New" w:hAnsi="Courier New" w:cs="Courier New"/>
          <w:sz w:val="22"/>
          <w:szCs w:val="22"/>
        </w:rPr>
        <w:t xml:space="preserve"> cu chiriile;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cheltuieli</w:t>
      </w:r>
      <w:proofErr w:type="gramEnd"/>
      <w:r>
        <w:rPr>
          <w:rFonts w:ascii="Courier New" w:hAnsi="Courier New" w:cs="Courier New"/>
          <w:sz w:val="22"/>
          <w:szCs w:val="22"/>
        </w:rPr>
        <w:t xml:space="preserve"> cu abonamentele la reviste, buletine lunare etc.</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Modelul angajamentului bugetar </w:t>
      </w:r>
      <w:proofErr w:type="gramStart"/>
      <w:r>
        <w:rPr>
          <w:rFonts w:ascii="Courier New" w:hAnsi="Courier New" w:cs="Courier New"/>
          <w:sz w:val="22"/>
          <w:szCs w:val="22"/>
        </w:rPr>
        <w:t>este</w:t>
      </w:r>
      <w:proofErr w:type="gramEnd"/>
      <w:r>
        <w:rPr>
          <w:rFonts w:ascii="Courier New" w:hAnsi="Courier New" w:cs="Courier New"/>
          <w:sz w:val="22"/>
          <w:szCs w:val="22"/>
        </w:rPr>
        <w:t xml:space="preserve"> prezentat în anexa nr. </w:t>
      </w:r>
      <w:proofErr w:type="gramStart"/>
      <w:r>
        <w:rPr>
          <w:rFonts w:ascii="Courier New" w:hAnsi="Courier New" w:cs="Courier New"/>
          <w:sz w:val="22"/>
          <w:szCs w:val="22"/>
        </w:rPr>
        <w:t>2 la prezentele norme metodologice.</w:t>
      </w:r>
      <w:proofErr w:type="gramEnd"/>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 cazul angajamentelor legale provizorii ordonatorul de credite verifica faptul ca angajamentele legale individuale încheiate </w:t>
      </w:r>
      <w:proofErr w:type="gramStart"/>
      <w:r>
        <w:rPr>
          <w:rFonts w:ascii="Courier New" w:hAnsi="Courier New" w:cs="Courier New"/>
          <w:sz w:val="22"/>
          <w:szCs w:val="22"/>
        </w:rPr>
        <w:t>sa</w:t>
      </w:r>
      <w:proofErr w:type="gramEnd"/>
      <w:r>
        <w:rPr>
          <w:rFonts w:ascii="Courier New" w:hAnsi="Courier New" w:cs="Courier New"/>
          <w:sz w:val="22"/>
          <w:szCs w:val="22"/>
        </w:rPr>
        <w:t xml:space="preserve"> nu depăşească valoarea angajamentelor provizorii care au fost emise anterior.</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Angajamentele legale individuale aprobate pana la finele anului, acoperite de aceste angajamente legale provizorii, nu trebuie înaintate pentru viza de control financiar preventiv propriu.</w:t>
      </w:r>
      <w:proofErr w:type="gramEnd"/>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Sintagma "viza de control financiar preventiv" a fost înlocuită cu sintagma "viza de control financiar preventiv propriu" conform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Angajamentele legale individuale care depăşesc valoarea angajamentelor legale provizorii se supun vizei de control financiar preventiv propriu.</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Sintagma "viza de control financiar preventiv" a fost înlocuită cu sintagma "viza de control financiar preventiv propriu" conform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Angajamentele bugetare se realizează prin emiterea unui document scris privind angajamentul bugetar individual şi angajamentul bugetar global, prin care se certifica existenta unor credite bugetare disponibile şi se pun în rezerva (se blochează) creditele aferente unei cheltuieli, potrivit destinaţiei prevăzute în buget.</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Propunerile de angajamente se înaintează din timp persoanei desemnate cu exercitarea controlului financiar preventiv propriu, pentru a da posibilitate acesteia </w:t>
      </w:r>
      <w:proofErr w:type="gramStart"/>
      <w:r>
        <w:rPr>
          <w:rFonts w:ascii="Courier New" w:hAnsi="Courier New" w:cs="Courier New"/>
          <w:color w:val="0000FF"/>
          <w:sz w:val="22"/>
          <w:szCs w:val="22"/>
        </w:rPr>
        <w:t>sa</w:t>
      </w:r>
      <w:proofErr w:type="gramEnd"/>
      <w:r>
        <w:rPr>
          <w:rFonts w:ascii="Courier New" w:hAnsi="Courier New" w:cs="Courier New"/>
          <w:color w:val="0000FF"/>
          <w:sz w:val="22"/>
          <w:szCs w:val="22"/>
        </w:rPr>
        <w:t xml:space="preserve"> îşi exercite atribuţiile conform legii.</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Sintagma "persoana împuternicită să exercite controlul financiar preventiv" a fost înlocuită cu sintagma "persoana desemnată să exercite controlul financiar preventiv propriu" </w:t>
      </w:r>
      <w:proofErr w:type="gramStart"/>
      <w:r>
        <w:rPr>
          <w:rFonts w:ascii="Courier New" w:hAnsi="Courier New" w:cs="Courier New"/>
          <w:sz w:val="22"/>
          <w:szCs w:val="22"/>
        </w:rPr>
        <w:t>conform</w:t>
      </w:r>
      <w:proofErr w:type="gramEnd"/>
      <w:r>
        <w:rPr>
          <w:rFonts w:ascii="Courier New" w:hAnsi="Courier New" w:cs="Courier New"/>
          <w:sz w:val="22"/>
          <w:szCs w:val="22"/>
        </w:rPr>
        <w:t xml:space="preserve">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Propunerile de angajare a cheltuielilor trebuie însoţite de toate documentele justificative aferente si, dacă </w:t>
      </w:r>
      <w:proofErr w:type="gramStart"/>
      <w:r>
        <w:rPr>
          <w:rFonts w:ascii="Courier New" w:hAnsi="Courier New" w:cs="Courier New"/>
          <w:color w:val="0000FF"/>
          <w:sz w:val="22"/>
          <w:szCs w:val="22"/>
        </w:rPr>
        <w:t>este</w:t>
      </w:r>
      <w:proofErr w:type="gramEnd"/>
      <w:r>
        <w:rPr>
          <w:rFonts w:ascii="Courier New" w:hAnsi="Courier New" w:cs="Courier New"/>
          <w:color w:val="0000FF"/>
          <w:sz w:val="22"/>
          <w:szCs w:val="22"/>
        </w:rPr>
        <w:t xml:space="preserve"> cazul, de orice alte documente şi informaţii solicitate de către persoana desemnată să exercite controlul financiar preventiv propriu.</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Sintagma "persoana împuternicită să exercite controlul financiar preventiv" a fost înlocuită cu sintagma "persoana desemnată să exercite controlul financiar preventiv propriu" </w:t>
      </w:r>
      <w:proofErr w:type="gramStart"/>
      <w:r>
        <w:rPr>
          <w:rFonts w:ascii="Courier New" w:hAnsi="Courier New" w:cs="Courier New"/>
          <w:sz w:val="22"/>
          <w:szCs w:val="22"/>
        </w:rPr>
        <w:t>conform</w:t>
      </w:r>
      <w:proofErr w:type="gramEnd"/>
      <w:r>
        <w:rPr>
          <w:rFonts w:ascii="Courier New" w:hAnsi="Courier New" w:cs="Courier New"/>
          <w:sz w:val="22"/>
          <w:szCs w:val="22"/>
        </w:rPr>
        <w:t xml:space="preserve">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finele anului persoana desemnată să exercite controlul financiar preventiv propriu analizează modul de realizare a cheltuielilor care au făcut obiectul angajamentelor bugetare globale, precum şi dacă totalul angajamentelor legale individuale aferente acestora este la nivelul angajamentelor legale provizorii.</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Sintagma "persoana împuternicită să exercite controlul financiar preventiv" a fost înlocuită cu sintagma "persoana desemnată să exercite controlul financiar preventiv propriu" </w:t>
      </w:r>
      <w:proofErr w:type="gramStart"/>
      <w:r>
        <w:rPr>
          <w:rFonts w:ascii="Courier New" w:hAnsi="Courier New" w:cs="Courier New"/>
          <w:sz w:val="22"/>
          <w:szCs w:val="22"/>
        </w:rPr>
        <w:t>conform</w:t>
      </w:r>
      <w:proofErr w:type="gramEnd"/>
      <w:r>
        <w:rPr>
          <w:rFonts w:ascii="Courier New" w:hAnsi="Courier New" w:cs="Courier New"/>
          <w:sz w:val="22"/>
          <w:szCs w:val="22"/>
        </w:rPr>
        <w:t xml:space="preserve"> pct. 6 </w:t>
      </w:r>
      <w:r>
        <w:rPr>
          <w:rFonts w:ascii="Courier New" w:hAnsi="Courier New" w:cs="Courier New"/>
          <w:sz w:val="22"/>
          <w:szCs w:val="22"/>
        </w:rPr>
        <w:lastRenderedPageBreak/>
        <w:t xml:space="preserve">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In cazul în care nu exista diferenţe semnificative între cheltuielile previzionate şi cele definitive, persoana desemnată </w:t>
      </w:r>
      <w:proofErr w:type="gramStart"/>
      <w:r>
        <w:rPr>
          <w:rFonts w:ascii="Courier New" w:hAnsi="Courier New" w:cs="Courier New"/>
          <w:color w:val="0000FF"/>
          <w:sz w:val="22"/>
          <w:szCs w:val="22"/>
        </w:rPr>
        <w:t>să</w:t>
      </w:r>
      <w:proofErr w:type="gramEnd"/>
      <w:r>
        <w:rPr>
          <w:rFonts w:ascii="Courier New" w:hAnsi="Courier New" w:cs="Courier New"/>
          <w:color w:val="0000FF"/>
          <w:sz w:val="22"/>
          <w:szCs w:val="22"/>
        </w:rPr>
        <w:t xml:space="preserve"> exercite controlul financiar preventiv propriu avizează angajamentul bugetar global care devine definitiv.</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Sintagma "persoana împuternicită să exercite controlul financiar preventiv" a fost înlocuită cu sintagma "persoana desemnată să exercite controlul financiar preventiv propriu" </w:t>
      </w:r>
      <w:proofErr w:type="gramStart"/>
      <w:r>
        <w:rPr>
          <w:rFonts w:ascii="Courier New" w:hAnsi="Courier New" w:cs="Courier New"/>
          <w:sz w:val="22"/>
          <w:szCs w:val="22"/>
        </w:rPr>
        <w:t>conform</w:t>
      </w:r>
      <w:proofErr w:type="gramEnd"/>
      <w:r>
        <w:rPr>
          <w:rFonts w:ascii="Courier New" w:hAnsi="Courier New" w:cs="Courier New"/>
          <w:sz w:val="22"/>
          <w:szCs w:val="22"/>
        </w:rPr>
        <w:t xml:space="preserve">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Dacă persoana desemnată </w:t>
      </w:r>
      <w:proofErr w:type="gramStart"/>
      <w:r>
        <w:rPr>
          <w:rFonts w:ascii="Courier New" w:hAnsi="Courier New" w:cs="Courier New"/>
          <w:color w:val="0000FF"/>
          <w:sz w:val="22"/>
          <w:szCs w:val="22"/>
        </w:rPr>
        <w:t>să</w:t>
      </w:r>
      <w:proofErr w:type="gramEnd"/>
      <w:r>
        <w:rPr>
          <w:rFonts w:ascii="Courier New" w:hAnsi="Courier New" w:cs="Courier New"/>
          <w:color w:val="0000FF"/>
          <w:sz w:val="22"/>
          <w:szCs w:val="22"/>
        </w:rPr>
        <w:t xml:space="preserve"> exercite controlul financiar preventiv propriu constata diferenţe semnificative, atunci poate hotărî asupra includerii în viitor a cheltuielilor de natura celor care au făcut obiectul angajamentelor bugetare globale în categoria angajamentelor bugetare individuale.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Sintagma "persoana împuternicită să exercite controlul financiar preventiv" a fost înlocuită cu sintagma "persoana desemnată să exercite controlul financiar preventiv propriu" </w:t>
      </w:r>
      <w:proofErr w:type="gramStart"/>
      <w:r>
        <w:rPr>
          <w:rFonts w:ascii="Courier New" w:hAnsi="Courier New" w:cs="Courier New"/>
          <w:sz w:val="22"/>
          <w:szCs w:val="22"/>
        </w:rPr>
        <w:t>conform</w:t>
      </w:r>
      <w:proofErr w:type="gramEnd"/>
      <w:r>
        <w:rPr>
          <w:rFonts w:ascii="Courier New" w:hAnsi="Courier New" w:cs="Courier New"/>
          <w:sz w:val="22"/>
          <w:szCs w:val="22"/>
        </w:rPr>
        <w:t xml:space="preserve">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Avizarea consta în semnarea de către persoana desemnată </w:t>
      </w:r>
      <w:proofErr w:type="gramStart"/>
      <w:r>
        <w:rPr>
          <w:rFonts w:ascii="Courier New" w:hAnsi="Courier New" w:cs="Courier New"/>
          <w:color w:val="0000FF"/>
          <w:sz w:val="22"/>
          <w:szCs w:val="22"/>
        </w:rPr>
        <w:t>să</w:t>
      </w:r>
      <w:proofErr w:type="gramEnd"/>
      <w:r>
        <w:rPr>
          <w:rFonts w:ascii="Courier New" w:hAnsi="Courier New" w:cs="Courier New"/>
          <w:color w:val="0000FF"/>
          <w:sz w:val="22"/>
          <w:szCs w:val="22"/>
        </w:rPr>
        <w:t xml:space="preserve"> exercite controlul financiar preventiv propriu sau inlocuitorul de drept al acesteia a propunerii de angajare a unei cheltuieli şi a angajamentului bugetar, care vor fi stampilate şi datate.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Sintagma "persoana împuternicită să exercite controlul financiar preventiv" a fost înlocuită cu sintagma "persoana desemnată să exercite controlul financiar preventiv propriu" </w:t>
      </w:r>
      <w:proofErr w:type="gramStart"/>
      <w:r>
        <w:rPr>
          <w:rFonts w:ascii="Courier New" w:hAnsi="Courier New" w:cs="Courier New"/>
          <w:sz w:val="22"/>
          <w:szCs w:val="22"/>
        </w:rPr>
        <w:t>conform</w:t>
      </w:r>
      <w:proofErr w:type="gramEnd"/>
      <w:r>
        <w:rPr>
          <w:rFonts w:ascii="Courier New" w:hAnsi="Courier New" w:cs="Courier New"/>
          <w:sz w:val="22"/>
          <w:szCs w:val="22"/>
        </w:rPr>
        <w:t xml:space="preserve">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Avizarea proiectelor de angajamente legale se poate face după îndeplinirea următoarelor condiţii:</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proiectul</w:t>
      </w:r>
      <w:proofErr w:type="gramEnd"/>
      <w:r>
        <w:rPr>
          <w:rFonts w:ascii="Courier New" w:hAnsi="Courier New" w:cs="Courier New"/>
          <w:sz w:val="22"/>
          <w:szCs w:val="22"/>
        </w:rPr>
        <w:t xml:space="preserve"> de angajament legal a fost prezentat în conformitate cu prezentele norme metodologice;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existenta</w:t>
      </w:r>
      <w:proofErr w:type="gramEnd"/>
      <w:r>
        <w:rPr>
          <w:rFonts w:ascii="Courier New" w:hAnsi="Courier New" w:cs="Courier New"/>
          <w:sz w:val="22"/>
          <w:szCs w:val="22"/>
        </w:rPr>
        <w:t xml:space="preserve"> creditelor bugetare disponibile la subdiviziunea corespunzătoare din bugetul aprobat;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c) </w:t>
      </w:r>
      <w:proofErr w:type="gramStart"/>
      <w:r>
        <w:rPr>
          <w:rFonts w:ascii="Courier New" w:hAnsi="Courier New" w:cs="Courier New"/>
          <w:sz w:val="22"/>
          <w:szCs w:val="22"/>
        </w:rPr>
        <w:t>proiectul</w:t>
      </w:r>
      <w:proofErr w:type="gramEnd"/>
      <w:r>
        <w:rPr>
          <w:rFonts w:ascii="Courier New" w:hAnsi="Courier New" w:cs="Courier New"/>
          <w:sz w:val="22"/>
          <w:szCs w:val="22"/>
        </w:rPr>
        <w:t xml:space="preserve"> de angajament legal se încadrează în limitele angajamentului bugetar, stabilite potrivit legii;</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proiectul</w:t>
      </w:r>
      <w:proofErr w:type="gramEnd"/>
      <w:r>
        <w:rPr>
          <w:rFonts w:ascii="Courier New" w:hAnsi="Courier New" w:cs="Courier New"/>
          <w:sz w:val="22"/>
          <w:szCs w:val="22"/>
        </w:rPr>
        <w:t xml:space="preserve"> de angajament legal respecta toate prevederile legale care ii sunt aplicabile, în vigoare la data efectuării sale (controlul de legalitate);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w:t>
      </w:r>
      <w:proofErr w:type="gramStart"/>
      <w:r>
        <w:rPr>
          <w:rFonts w:ascii="Courier New" w:hAnsi="Courier New" w:cs="Courier New"/>
          <w:sz w:val="22"/>
          <w:szCs w:val="22"/>
        </w:rPr>
        <w:t>proiectul</w:t>
      </w:r>
      <w:proofErr w:type="gramEnd"/>
      <w:r>
        <w:rPr>
          <w:rFonts w:ascii="Courier New" w:hAnsi="Courier New" w:cs="Courier New"/>
          <w:sz w:val="22"/>
          <w:szCs w:val="22"/>
        </w:rPr>
        <w:t xml:space="preserve"> de angajament legal respecta sub toate aspectele ansamblul principiilor şi regulilor procedurale şi metodologice care sunt aplicabile categoriei de cheltuieli din care fac parte (controlul de regularitate).</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Persoana desemnată </w:t>
      </w:r>
      <w:proofErr w:type="gramStart"/>
      <w:r>
        <w:rPr>
          <w:rFonts w:ascii="Courier New" w:hAnsi="Courier New" w:cs="Courier New"/>
          <w:color w:val="0000FF"/>
          <w:sz w:val="22"/>
          <w:szCs w:val="22"/>
        </w:rPr>
        <w:t>să</w:t>
      </w:r>
      <w:proofErr w:type="gramEnd"/>
      <w:r>
        <w:rPr>
          <w:rFonts w:ascii="Courier New" w:hAnsi="Courier New" w:cs="Courier New"/>
          <w:color w:val="0000FF"/>
          <w:sz w:val="22"/>
          <w:szCs w:val="22"/>
        </w:rPr>
        <w:t xml:space="preserve"> exercite controlul financiar preventiv propriu poate sa refuze acordarea vizei dacă considera ca nu sunt îndeplinite condiţiile menţionate mai sus.</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Sintagma "persoana împuternicită să exercite controlul financiar preventiv" a fost înlocuită cu sintagma "persoana desemnată să exercite controlul financiar preventiv propriu" </w:t>
      </w:r>
      <w:proofErr w:type="gramStart"/>
      <w:r>
        <w:rPr>
          <w:rFonts w:ascii="Courier New" w:hAnsi="Courier New" w:cs="Courier New"/>
          <w:sz w:val="22"/>
          <w:szCs w:val="22"/>
        </w:rPr>
        <w:t>conform</w:t>
      </w:r>
      <w:proofErr w:type="gramEnd"/>
      <w:r>
        <w:rPr>
          <w:rFonts w:ascii="Courier New" w:hAnsi="Courier New" w:cs="Courier New"/>
          <w:sz w:val="22"/>
          <w:szCs w:val="22"/>
        </w:rPr>
        <w:t xml:space="preserve">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După avizarea angajamentului bugetar individual sau global, după caz, de către persoana desemnată </w:t>
      </w:r>
      <w:proofErr w:type="gramStart"/>
      <w:r>
        <w:rPr>
          <w:rFonts w:ascii="Courier New" w:hAnsi="Courier New" w:cs="Courier New"/>
          <w:color w:val="0000FF"/>
          <w:sz w:val="22"/>
          <w:szCs w:val="22"/>
        </w:rPr>
        <w:t>să</w:t>
      </w:r>
      <w:proofErr w:type="gramEnd"/>
      <w:r>
        <w:rPr>
          <w:rFonts w:ascii="Courier New" w:hAnsi="Courier New" w:cs="Courier New"/>
          <w:color w:val="0000FF"/>
          <w:sz w:val="22"/>
          <w:szCs w:val="22"/>
        </w:rPr>
        <w:t xml:space="preserve"> exercite controlul financiar preventiv propriu, acesta se semnează de ordonatorul de credite şi se transmite compartimentului de contabilitate pentru înregistrare în evidenta cheltuielilor angajate.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Sintagma "persoana împuternicită să exercite controlul financiar preventiv" a fost înlocuită cu sintagma "persoana desemnată să exercite controlul financiar preventiv propriu" </w:t>
      </w:r>
      <w:proofErr w:type="gramStart"/>
      <w:r>
        <w:rPr>
          <w:rFonts w:ascii="Courier New" w:hAnsi="Courier New" w:cs="Courier New"/>
          <w:sz w:val="22"/>
          <w:szCs w:val="22"/>
        </w:rPr>
        <w:t>conform</w:t>
      </w:r>
      <w:proofErr w:type="gramEnd"/>
      <w:r>
        <w:rPr>
          <w:rFonts w:ascii="Courier New" w:hAnsi="Courier New" w:cs="Courier New"/>
          <w:sz w:val="22"/>
          <w:szCs w:val="22"/>
        </w:rPr>
        <w:t xml:space="preserve">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Creditele bugetare neangajate, precum şi creditele bugetare angajate şi neutilizate pana la finele exerciţiului bugetar sunt anulate de drept.</w:t>
      </w:r>
      <w:proofErr w:type="gramEnd"/>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Orice cheltuiala angajata şi neplatita pana la data de 31 decembrie a exerciţiului bugetar curent se </w:t>
      </w:r>
      <w:proofErr w:type="gramStart"/>
      <w:r>
        <w:rPr>
          <w:rFonts w:ascii="Courier New" w:hAnsi="Courier New" w:cs="Courier New"/>
          <w:sz w:val="22"/>
          <w:szCs w:val="22"/>
        </w:rPr>
        <w:t>va</w:t>
      </w:r>
      <w:proofErr w:type="gramEnd"/>
      <w:r>
        <w:rPr>
          <w:rFonts w:ascii="Courier New" w:hAnsi="Courier New" w:cs="Courier New"/>
          <w:sz w:val="22"/>
          <w:szCs w:val="22"/>
        </w:rPr>
        <w:t xml:space="preserve"> plati în contul bugetului pe anul următor din creditele bugetare aprobate în acest scop.</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Aceasta cheltuiala trebuie </w:t>
      </w:r>
      <w:proofErr w:type="gramStart"/>
      <w:r>
        <w:rPr>
          <w:rFonts w:ascii="Courier New" w:hAnsi="Courier New" w:cs="Courier New"/>
          <w:sz w:val="22"/>
          <w:szCs w:val="22"/>
        </w:rPr>
        <w:t>sa</w:t>
      </w:r>
      <w:proofErr w:type="gramEnd"/>
      <w:r>
        <w:rPr>
          <w:rFonts w:ascii="Courier New" w:hAnsi="Courier New" w:cs="Courier New"/>
          <w:sz w:val="22"/>
          <w:szCs w:val="22"/>
        </w:rPr>
        <w:t xml:space="preserve"> se raporteze la finele anului curent pe baza datelor din contabilitatea cheltuielilor angajate.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In angajamentele legale individuale şi cele provizorii, precum şi în angajamentele bugetare individuale sau globale se precizează subdiviziunile bugetul aprobat.</w:t>
      </w:r>
      <w:proofErr w:type="gramEnd"/>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Salariile personalului cuprins în statele de funcţii anexate bugetului aprobat şi obligaţiile aferente acestora, pensiile şi ajutoarele sociale stabilite conform legilor în vigoare, precum şi cheltuielile cu dobânzile şi alte cheltuieli aferente datoriei publice se considera angajamente </w:t>
      </w:r>
      <w:r>
        <w:rPr>
          <w:rFonts w:ascii="Courier New" w:hAnsi="Courier New" w:cs="Courier New"/>
          <w:sz w:val="22"/>
          <w:szCs w:val="22"/>
        </w:rPr>
        <w:lastRenderedPageBreak/>
        <w:t>legale şi bugetare de la data de 1 ianuarie a fiecărui an cu întreaga suma a creditelor bugetare aprobate.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 situaţia în care se impune majorarea sau diminuarea unor angajamente legale, </w:t>
      </w:r>
      <w:proofErr w:type="gramStart"/>
      <w:r>
        <w:rPr>
          <w:rFonts w:ascii="Courier New" w:hAnsi="Courier New" w:cs="Courier New"/>
          <w:sz w:val="22"/>
          <w:szCs w:val="22"/>
        </w:rPr>
        <w:t>este</w:t>
      </w:r>
      <w:proofErr w:type="gramEnd"/>
      <w:r>
        <w:rPr>
          <w:rFonts w:ascii="Courier New" w:hAnsi="Courier New" w:cs="Courier New"/>
          <w:sz w:val="22"/>
          <w:szCs w:val="22"/>
        </w:rPr>
        <w:t xml:space="preserve"> necesară elaborarea unor propuneri de modificare a angajamentelor legale şi bugetare iniţiale, însoţite de memorii justificative.</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Lichidarea cheltuielilor</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Este faza în procesul execuţiei bugetare în care se verifica existenta angajamentelor, se determina sau se verifica realitatea sumei datorate, se verifica condiţiile de exigibilitate ale angajamentului legal pe baza documentelor justificative care </w:t>
      </w:r>
      <w:proofErr w:type="gramStart"/>
      <w:r>
        <w:rPr>
          <w:rFonts w:ascii="Courier New" w:hAnsi="Courier New" w:cs="Courier New"/>
          <w:sz w:val="22"/>
          <w:szCs w:val="22"/>
        </w:rPr>
        <w:t>sa</w:t>
      </w:r>
      <w:proofErr w:type="gramEnd"/>
      <w:r>
        <w:rPr>
          <w:rFonts w:ascii="Courier New" w:hAnsi="Courier New" w:cs="Courier New"/>
          <w:sz w:val="22"/>
          <w:szCs w:val="22"/>
        </w:rPr>
        <w:t xml:space="preserve"> ateste operaţiunile respective.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Verificarea existenţei obligaţiei de plata se realizează prin verificarea documentelor justificative din care </w:t>
      </w:r>
      <w:proofErr w:type="gramStart"/>
      <w:r>
        <w:rPr>
          <w:rFonts w:ascii="Courier New" w:hAnsi="Courier New" w:cs="Courier New"/>
          <w:sz w:val="22"/>
          <w:szCs w:val="22"/>
        </w:rPr>
        <w:t>sa</w:t>
      </w:r>
      <w:proofErr w:type="gramEnd"/>
      <w:r>
        <w:rPr>
          <w:rFonts w:ascii="Courier New" w:hAnsi="Courier New" w:cs="Courier New"/>
          <w:sz w:val="22"/>
          <w:szCs w:val="22"/>
        </w:rPr>
        <w:t xml:space="preserve"> rezulte pretenţia creditorului, precum şi realitatea "serviciului efectuat" (bunurile au fost livrate, lucrările executate şi serviciile prestate sau, după caz, existenta unui titlu care sa justifice plata: titlu executoriu, acord de împrumut, acord de grant etc.).</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Salariile şi indemnizaţiile vor fi lichidate în baza statelor de plata colective, întocmite de compartimentul de specialitate, cu excepţia cazurilor în care </w:t>
      </w:r>
      <w:proofErr w:type="gramStart"/>
      <w:r>
        <w:rPr>
          <w:rFonts w:ascii="Courier New" w:hAnsi="Courier New" w:cs="Courier New"/>
          <w:sz w:val="22"/>
          <w:szCs w:val="22"/>
        </w:rPr>
        <w:t>este</w:t>
      </w:r>
      <w:proofErr w:type="gramEnd"/>
      <w:r>
        <w:rPr>
          <w:rFonts w:ascii="Courier New" w:hAnsi="Courier New" w:cs="Courier New"/>
          <w:sz w:val="22"/>
          <w:szCs w:val="22"/>
        </w:rPr>
        <w:t xml:space="preserve"> necesară lichidarea individuală.</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Documentele care atesta bunurile livrate, lucrările executate şi serviciile prestate sunt Factura fiscală (cod 14-4-10/A) sau Factura (cod 14-4-10/aA) cuprinse în anexa nr. </w:t>
      </w:r>
      <w:proofErr w:type="gramStart"/>
      <w:r>
        <w:rPr>
          <w:rFonts w:ascii="Courier New" w:hAnsi="Courier New" w:cs="Courier New"/>
          <w:sz w:val="22"/>
          <w:szCs w:val="22"/>
        </w:rPr>
        <w:t xml:space="preserve">1A "Catalogul formularelor tipizate, comune pe economie, cu regim special de tipărire, inseriere şi numerotare, privind activitatea financiară şi contabila" la </w:t>
      </w:r>
      <w:r>
        <w:rPr>
          <w:rFonts w:ascii="Courier New" w:hAnsi="Courier New" w:cs="Courier New"/>
          <w:vanish/>
          <w:sz w:val="22"/>
          <w:szCs w:val="22"/>
        </w:rPr>
        <w:t>&lt;LLNK 11997   831 20 301   0 33&gt;</w:t>
      </w:r>
      <w:r>
        <w:rPr>
          <w:rFonts w:ascii="Courier New" w:hAnsi="Courier New" w:cs="Courier New"/>
          <w:color w:val="0000FF"/>
          <w:sz w:val="22"/>
          <w:szCs w:val="22"/>
          <w:u w:val="single"/>
        </w:rPr>
        <w:t>Hotărârea Guvernului nr.</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831/1997</w:t>
      </w:r>
      <w:r>
        <w:rPr>
          <w:rFonts w:ascii="Courier New" w:hAnsi="Courier New" w:cs="Courier New"/>
          <w:sz w:val="22"/>
          <w:szCs w:val="22"/>
        </w:rPr>
        <w:t xml:space="preserve"> pentru aprobarea modelelor formularelor comune privind activitatea financiară şi contabila şi a normelor metodologice privind întocmirea şi utilizarea acestora, sau alte formulare ori documente cu regim special, aprobate potrivit legii.</w:t>
      </w:r>
      <w:proofErr w:type="gramEnd"/>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Determinarea sau verificarea existenţei sumei datorate creditorului se efectuează de către persoana împuternicită de ordonatorul de credite, pe baza datelor înscrise în factură şi a documentelor întocmite de comisia de recepţie constituită potrivit legii (Proces-verbal de recepţie - cod 14-2-5, Procesverbal de recepţie provizorie - cod 14-2-5/a, Proces-verbal de punere în funcţiune - cod 14-2-5/b, în cazul mijloacelor fixe, Nota de recepţie şi constatare de diferenţe - cod 14-3-1A, în cazul bunurilor de natura stocurilor, şi alte documente prevăzute de lege, după caz).</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Paragraful 5 al pct. 2 "Lichidarea cheltuielilor" a fost modificat de </w:t>
      </w:r>
      <w:r>
        <w:rPr>
          <w:rFonts w:ascii="Courier New" w:hAnsi="Courier New" w:cs="Courier New"/>
          <w:vanish/>
          <w:sz w:val="22"/>
          <w:szCs w:val="22"/>
        </w:rPr>
        <w:t>&lt;LLNK 12008  3421 503302   0 51&gt;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II din ORDINUL nr. 3.421 din 20 noiembrie 2008</w:t>
      </w:r>
      <w:r>
        <w:rPr>
          <w:rFonts w:ascii="Courier New" w:hAnsi="Courier New" w:cs="Courier New"/>
          <w:sz w:val="22"/>
          <w:szCs w:val="22"/>
        </w:rPr>
        <w:t>, publicat în MONITORUL OFICIAL nr. 797 din 27 noiembrie 2008.</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Documentele care atesta bunurile livrate, lucrările executate şi serviciile prestate sau din care reies obligaţii de plata certe se vizează pentru "Bun de plata" de ordonatorul de credite sau de persoana delegată cu aceste atribuţii, prin care se confirma ca:</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bunurile</w:t>
      </w:r>
      <w:proofErr w:type="gramEnd"/>
      <w:r>
        <w:rPr>
          <w:rFonts w:ascii="Courier New" w:hAnsi="Courier New" w:cs="Courier New"/>
          <w:sz w:val="22"/>
          <w:szCs w:val="22"/>
        </w:rPr>
        <w:t xml:space="preserve"> furnizate au fost recepţionate, cu specificarea datei şi a locului primirii;</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lucrările</w:t>
      </w:r>
      <w:proofErr w:type="gramEnd"/>
      <w:r>
        <w:rPr>
          <w:rFonts w:ascii="Courier New" w:hAnsi="Courier New" w:cs="Courier New"/>
          <w:sz w:val="22"/>
          <w:szCs w:val="22"/>
        </w:rPr>
        <w:t xml:space="preserve"> au fost executate şi serviciile prestate;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bunurile</w:t>
      </w:r>
      <w:proofErr w:type="gramEnd"/>
      <w:r>
        <w:rPr>
          <w:rFonts w:ascii="Courier New" w:hAnsi="Courier New" w:cs="Courier New"/>
          <w:sz w:val="22"/>
          <w:szCs w:val="22"/>
        </w:rPr>
        <w:t xml:space="preserve"> furnizate au fost înregistrate în gestiune şi în contabilitate, cu specificarea gestiunii şi a notei contabile de înregistrare;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condiţiile</w:t>
      </w:r>
      <w:proofErr w:type="gramEnd"/>
      <w:r>
        <w:rPr>
          <w:rFonts w:ascii="Courier New" w:hAnsi="Courier New" w:cs="Courier New"/>
          <w:sz w:val="22"/>
          <w:szCs w:val="22"/>
        </w:rPr>
        <w:t xml:space="preserve"> cu privire la legalitatea efectuării rambursarilor de rate sau a plăţilor de dobânzi la credite ori împrumuturi contractate/garantate sunt îndeplinite;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alte</w:t>
      </w:r>
      <w:proofErr w:type="gramEnd"/>
      <w:r>
        <w:rPr>
          <w:rFonts w:ascii="Courier New" w:hAnsi="Courier New" w:cs="Courier New"/>
          <w:sz w:val="22"/>
          <w:szCs w:val="22"/>
        </w:rPr>
        <w:t xml:space="preserve"> condiţii prevăzute de lege sunt îndeplinite.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Prin acordarea semnăturii şi menţiunii "Bun de plata" pe factura, se atesta ca serviciul a fost efectuat corespunzător de către furnizor şi ca toate poziţiile din factura au fost verificate.</w:t>
      </w:r>
      <w:proofErr w:type="gramEnd"/>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Condiţiile de exigibilitate </w:t>
      </w:r>
      <w:proofErr w:type="gramStart"/>
      <w:r>
        <w:rPr>
          <w:rFonts w:ascii="Courier New" w:hAnsi="Courier New" w:cs="Courier New"/>
          <w:sz w:val="22"/>
          <w:szCs w:val="22"/>
        </w:rPr>
        <w:t>a</w:t>
      </w:r>
      <w:proofErr w:type="gramEnd"/>
      <w:r>
        <w:rPr>
          <w:rFonts w:ascii="Courier New" w:hAnsi="Courier New" w:cs="Courier New"/>
          <w:sz w:val="22"/>
          <w:szCs w:val="22"/>
        </w:rPr>
        <w:t xml:space="preserve"> obligaţiei se verifica pe baza datelor cuprinse în angajamentele legale, care trebuie sa cuprindă şi date cu privire la termenele de plata a obligaţiei.</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Persoana imputernicita </w:t>
      </w:r>
      <w:proofErr w:type="gramStart"/>
      <w:r>
        <w:rPr>
          <w:rFonts w:ascii="Courier New" w:hAnsi="Courier New" w:cs="Courier New"/>
          <w:sz w:val="22"/>
          <w:szCs w:val="22"/>
        </w:rPr>
        <w:t>sa</w:t>
      </w:r>
      <w:proofErr w:type="gramEnd"/>
      <w:r>
        <w:rPr>
          <w:rFonts w:ascii="Courier New" w:hAnsi="Courier New" w:cs="Courier New"/>
          <w:sz w:val="22"/>
          <w:szCs w:val="22"/>
        </w:rPr>
        <w:t xml:space="preserve"> efectueze lichidarea cheltuielilor verifica personal documentele justificative şi confirma pe propria răspundere ca aceasta verificare a fost realizată.</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Documentele care atesta parcurgerea fazei de lichidare a cheltuielilor stau la baza înregistrării în contabilitatea patrimonială </w:t>
      </w:r>
      <w:proofErr w:type="gramStart"/>
      <w:r>
        <w:rPr>
          <w:rFonts w:ascii="Courier New" w:hAnsi="Courier New" w:cs="Courier New"/>
          <w:sz w:val="22"/>
          <w:szCs w:val="22"/>
        </w:rPr>
        <w:t>a</w:t>
      </w:r>
      <w:proofErr w:type="gramEnd"/>
      <w:r>
        <w:rPr>
          <w:rFonts w:ascii="Courier New" w:hAnsi="Courier New" w:cs="Courier New"/>
          <w:sz w:val="22"/>
          <w:szCs w:val="22"/>
        </w:rPr>
        <w:t xml:space="preserve"> instituţiei publice pentru reflectarea serviciului efectuat şi a obligaţiei de plata fata de terţii creditori.</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Ordonanţarea cheltuielilor</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Este faza în procesul execuţiei bugetare în care se confirma ca livrările de bunuri au fost efectuate sau alte creanţe au fost verificate şi ca plata poate fi realizată. Persoana desemnată de ordonatorul de credite confirma ca exista o obligaţie certa şi o suma datorată, exigibilă la o anumită data, şi în acest caz ordonatorul de credite bugetare poate emite "Ordonanţarea de plata" pentru efectuarea plăţii.</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Ordonanţarea de plata </w:t>
      </w:r>
      <w:proofErr w:type="gramStart"/>
      <w:r>
        <w:rPr>
          <w:rFonts w:ascii="Courier New" w:hAnsi="Courier New" w:cs="Courier New"/>
          <w:sz w:val="22"/>
          <w:szCs w:val="22"/>
        </w:rPr>
        <w:t>este</w:t>
      </w:r>
      <w:proofErr w:type="gramEnd"/>
      <w:r>
        <w:rPr>
          <w:rFonts w:ascii="Courier New" w:hAnsi="Courier New" w:cs="Courier New"/>
          <w:sz w:val="22"/>
          <w:szCs w:val="22"/>
        </w:rPr>
        <w:t xml:space="preserve"> documentul intern prin care ordonatorul de credite da dispoziţie conducătorului compartimentului financiar (financiar-contabil) sa întocmească instrumentele de plata a cheltuielilor.</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Modelul formularului "Ordonantare de plata" </w:t>
      </w:r>
      <w:proofErr w:type="gramStart"/>
      <w:r>
        <w:rPr>
          <w:rFonts w:ascii="Courier New" w:hAnsi="Courier New" w:cs="Courier New"/>
          <w:sz w:val="22"/>
          <w:szCs w:val="22"/>
        </w:rPr>
        <w:t>este</w:t>
      </w:r>
      <w:proofErr w:type="gramEnd"/>
      <w:r>
        <w:rPr>
          <w:rFonts w:ascii="Courier New" w:hAnsi="Courier New" w:cs="Courier New"/>
          <w:sz w:val="22"/>
          <w:szCs w:val="22"/>
        </w:rPr>
        <w:t xml:space="preserve"> prezentat în anexa nr. </w:t>
      </w:r>
      <w:proofErr w:type="gramStart"/>
      <w:r>
        <w:rPr>
          <w:rFonts w:ascii="Courier New" w:hAnsi="Courier New" w:cs="Courier New"/>
          <w:sz w:val="22"/>
          <w:szCs w:val="22"/>
        </w:rPr>
        <w:t>3 la prezentele norme metodologice.</w:t>
      </w:r>
      <w:proofErr w:type="gramEnd"/>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Ordonanţarea de plata trebuie </w:t>
      </w:r>
      <w:proofErr w:type="gramStart"/>
      <w:r>
        <w:rPr>
          <w:rFonts w:ascii="Courier New" w:hAnsi="Courier New" w:cs="Courier New"/>
          <w:sz w:val="22"/>
          <w:szCs w:val="22"/>
        </w:rPr>
        <w:t>sa</w:t>
      </w:r>
      <w:proofErr w:type="gramEnd"/>
      <w:r>
        <w:rPr>
          <w:rFonts w:ascii="Courier New" w:hAnsi="Courier New" w:cs="Courier New"/>
          <w:sz w:val="22"/>
          <w:szCs w:val="22"/>
        </w:rPr>
        <w:t xml:space="preserve"> conţină date cu privire la:</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exerciţiul</w:t>
      </w:r>
      <w:proofErr w:type="gramEnd"/>
      <w:r>
        <w:rPr>
          <w:rFonts w:ascii="Courier New" w:hAnsi="Courier New" w:cs="Courier New"/>
          <w:sz w:val="22"/>
          <w:szCs w:val="22"/>
        </w:rPr>
        <w:t xml:space="preserve"> bugetar în care se înregistrează plata;</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subdiviziunea</w:t>
      </w:r>
      <w:proofErr w:type="gramEnd"/>
      <w:r>
        <w:rPr>
          <w:rFonts w:ascii="Courier New" w:hAnsi="Courier New" w:cs="Courier New"/>
          <w:sz w:val="22"/>
          <w:szCs w:val="22"/>
        </w:rPr>
        <w:t xml:space="preserve"> bugetară la care se înregistrează plata;</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suma</w:t>
      </w:r>
      <w:proofErr w:type="gramEnd"/>
      <w:r>
        <w:rPr>
          <w:rFonts w:ascii="Courier New" w:hAnsi="Courier New" w:cs="Courier New"/>
          <w:sz w:val="22"/>
          <w:szCs w:val="22"/>
        </w:rPr>
        <w:t xml:space="preserve"> de plata (în cifre şi litere) exprimată în moneda naţionala sau în moneda străină, după caz;</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 </w:t>
      </w:r>
      <w:proofErr w:type="gramStart"/>
      <w:r>
        <w:rPr>
          <w:rFonts w:ascii="Courier New" w:hAnsi="Courier New" w:cs="Courier New"/>
          <w:sz w:val="22"/>
          <w:szCs w:val="22"/>
        </w:rPr>
        <w:t>datele</w:t>
      </w:r>
      <w:proofErr w:type="gramEnd"/>
      <w:r>
        <w:rPr>
          <w:rFonts w:ascii="Courier New" w:hAnsi="Courier New" w:cs="Courier New"/>
          <w:sz w:val="22"/>
          <w:szCs w:val="22"/>
        </w:rPr>
        <w:t xml:space="preserve"> de identificare a beneficiarului plăţii;</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natura</w:t>
      </w:r>
      <w:proofErr w:type="gramEnd"/>
      <w:r>
        <w:rPr>
          <w:rFonts w:ascii="Courier New" w:hAnsi="Courier New" w:cs="Courier New"/>
          <w:sz w:val="22"/>
          <w:szCs w:val="22"/>
        </w:rPr>
        <w:t xml:space="preserve"> cheltuielilor;</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modalitatea</w:t>
      </w:r>
      <w:proofErr w:type="gramEnd"/>
      <w:r>
        <w:rPr>
          <w:rFonts w:ascii="Courier New" w:hAnsi="Courier New" w:cs="Courier New"/>
          <w:sz w:val="22"/>
          <w:szCs w:val="22"/>
        </w:rPr>
        <w:t xml:space="preserve"> de plata.</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înscrierea informaţiilor în coloana 1 «Disponibil înaintea efectuării plăţii» din formularul «Ordonanţare de plată» se va ţine cont de angajamentele bugetare evidenţiate în contul 8066 «Angajamente bugetare», precum şi de plăţile efectuate din contul 770 «Finanţarea de la buget» sau din alte conturi de disponibilităţi, după caz, dar şi de cheltuielile care au fost angajate, lichidate şi ordonanţate anterior şi care nu au apărut decontate în extrasul de cont la momentul întocmirii formularului «Ordonanţare de plată».</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Acest paragraf de la pct. 3 "Ordonanţarea cheltuielilor" a fost introdus de pct. 3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ORDINUL nr. 547 din 20 martie 2009</w:t>
      </w:r>
      <w:r>
        <w:rPr>
          <w:rFonts w:ascii="Courier New" w:hAnsi="Courier New" w:cs="Courier New"/>
          <w:sz w:val="22"/>
          <w:szCs w:val="22"/>
        </w:rPr>
        <w:t>, publicat în MONITORUL OFICIAL nr. 216 din 3 aprilie 2009.</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Ordonanţarea de plata </w:t>
      </w:r>
      <w:proofErr w:type="gramStart"/>
      <w:r>
        <w:rPr>
          <w:rFonts w:ascii="Courier New" w:hAnsi="Courier New" w:cs="Courier New"/>
          <w:sz w:val="22"/>
          <w:szCs w:val="22"/>
        </w:rPr>
        <w:t>este</w:t>
      </w:r>
      <w:proofErr w:type="gramEnd"/>
      <w:r>
        <w:rPr>
          <w:rFonts w:ascii="Courier New" w:hAnsi="Courier New" w:cs="Courier New"/>
          <w:sz w:val="22"/>
          <w:szCs w:val="22"/>
        </w:rPr>
        <w:t xml:space="preserve"> datată şi semnată de ordonatorul de credite sau de persoana delegată cu aceste atribuţii.</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Ordonanţarea de plata va fi însoţită de documentele justificative în original şi va purta viza persoanelor autorizate din compartimentele de specialitate, care sa confirme corectitudinea sumelor de plata, livrarea şi receptionarea bunurilor, executarea lucrărilor şi prestarea serviciilor, existenta unui alt titlu care sa justifice plata, precum si, după caz, înregistrarea bunurilor în gestiunea instituţiei şi în contabilitatea acesteia.</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Facturile în original sau alte documente întocmite în vederea plăţii cheltuielilor vor purta obligatoriu numărul, data notei contabile şi semnătura persoanei care </w:t>
      </w:r>
      <w:proofErr w:type="gramStart"/>
      <w:r>
        <w:rPr>
          <w:rFonts w:ascii="Courier New" w:hAnsi="Courier New" w:cs="Courier New"/>
          <w:sz w:val="22"/>
          <w:szCs w:val="22"/>
        </w:rPr>
        <w:t>a</w:t>
      </w:r>
      <w:proofErr w:type="gramEnd"/>
      <w:r>
        <w:rPr>
          <w:rFonts w:ascii="Courier New" w:hAnsi="Courier New" w:cs="Courier New"/>
          <w:sz w:val="22"/>
          <w:szCs w:val="22"/>
        </w:rPr>
        <w:t xml:space="preserve"> înregistrat în contabilitate lichidarea cheltuielilor.</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 cazuri excepţionale, când nu este posibila prezentarea documentelor justificative în original, vor fi acceptate şi copii ale documentelor justificative, certificate pentru conformitatea cu originalul de către ordonatorul de credite sau de persoana delegată cu aceste atribuţii.</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 situaţia în care, în conformitate cu prevederile contractuale, urmează </w:t>
      </w:r>
      <w:proofErr w:type="gramStart"/>
      <w:r>
        <w:rPr>
          <w:rFonts w:ascii="Courier New" w:hAnsi="Courier New" w:cs="Courier New"/>
          <w:sz w:val="22"/>
          <w:szCs w:val="22"/>
        </w:rPr>
        <w:t>sa</w:t>
      </w:r>
      <w:proofErr w:type="gramEnd"/>
      <w:r>
        <w:rPr>
          <w:rFonts w:ascii="Courier New" w:hAnsi="Courier New" w:cs="Courier New"/>
          <w:sz w:val="22"/>
          <w:szCs w:val="22"/>
        </w:rPr>
        <w:t xml:space="preserve"> se efectueze plata în rate a bunurilor livrate, lucrărilor executate şi a serviciilor prestate, se vor avea în vedere următoarele: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prima</w:t>
      </w:r>
      <w:proofErr w:type="gramEnd"/>
      <w:r>
        <w:rPr>
          <w:rFonts w:ascii="Courier New" w:hAnsi="Courier New" w:cs="Courier New"/>
          <w:sz w:val="22"/>
          <w:szCs w:val="22"/>
        </w:rPr>
        <w:t xml:space="preserve"> ordonantare de plata va fi însoţită de documentele justificative care dovedesc obligaţia către creditor pentru plata ratei respective;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ordonantarile</w:t>
      </w:r>
      <w:proofErr w:type="gramEnd"/>
      <w:r>
        <w:rPr>
          <w:rFonts w:ascii="Courier New" w:hAnsi="Courier New" w:cs="Courier New"/>
          <w:sz w:val="22"/>
          <w:szCs w:val="22"/>
        </w:rPr>
        <w:t xml:space="preserve"> de plata ulterioare vor face referire la documentele justificative deja transmise conducătorului compartimentului financiar (financiar-contabil).</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La emiterea ordonanţării de plata finale ordonatorul de credite confirma ca operaţiunea s-a finalizat.</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Înainte de a fi transmisă compartimentului financiar (financiar-contabil) pentru plata ordonanţarea de plata se transmite pentru avizare persoanei desemnate </w:t>
      </w:r>
      <w:proofErr w:type="gramStart"/>
      <w:r>
        <w:rPr>
          <w:rFonts w:ascii="Courier New" w:hAnsi="Courier New" w:cs="Courier New"/>
          <w:color w:val="0000FF"/>
          <w:sz w:val="22"/>
          <w:szCs w:val="22"/>
        </w:rPr>
        <w:t>sa</w:t>
      </w:r>
      <w:proofErr w:type="gramEnd"/>
      <w:r>
        <w:rPr>
          <w:rFonts w:ascii="Courier New" w:hAnsi="Courier New" w:cs="Courier New"/>
          <w:color w:val="0000FF"/>
          <w:sz w:val="22"/>
          <w:szCs w:val="22"/>
        </w:rPr>
        <w:t xml:space="preserve"> exercite controlul financiar preventiv propriu.</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Sintagma "persoana împuternicită să exercite controlul financiar preventiv" a fost înlocuită cu sintagma "persoana desemnată să exercite controlul financiar preventiv propriu" </w:t>
      </w:r>
      <w:proofErr w:type="gramStart"/>
      <w:r>
        <w:rPr>
          <w:rFonts w:ascii="Courier New" w:hAnsi="Courier New" w:cs="Courier New"/>
          <w:sz w:val="22"/>
          <w:szCs w:val="22"/>
        </w:rPr>
        <w:t>conform</w:t>
      </w:r>
      <w:proofErr w:type="gramEnd"/>
      <w:r>
        <w:rPr>
          <w:rFonts w:ascii="Courier New" w:hAnsi="Courier New" w:cs="Courier New"/>
          <w:sz w:val="22"/>
          <w:szCs w:val="22"/>
        </w:rPr>
        <w:t xml:space="preserve">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Scopul acestei avizari </w:t>
      </w:r>
      <w:proofErr w:type="gramStart"/>
      <w:r>
        <w:rPr>
          <w:rFonts w:ascii="Courier New" w:hAnsi="Courier New" w:cs="Courier New"/>
          <w:sz w:val="22"/>
          <w:szCs w:val="22"/>
        </w:rPr>
        <w:t>este</w:t>
      </w:r>
      <w:proofErr w:type="gramEnd"/>
      <w:r>
        <w:rPr>
          <w:rFonts w:ascii="Courier New" w:hAnsi="Courier New" w:cs="Courier New"/>
          <w:sz w:val="22"/>
          <w:szCs w:val="22"/>
        </w:rPr>
        <w:t xml:space="preserve"> de a stabili ca:</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ordonanţarea</w:t>
      </w:r>
      <w:proofErr w:type="gramEnd"/>
      <w:r>
        <w:rPr>
          <w:rFonts w:ascii="Courier New" w:hAnsi="Courier New" w:cs="Courier New"/>
          <w:sz w:val="22"/>
          <w:szCs w:val="22"/>
        </w:rPr>
        <w:t xml:space="preserve"> de plata a fost emisă corect;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ordonanţarea</w:t>
      </w:r>
      <w:proofErr w:type="gramEnd"/>
      <w:r>
        <w:rPr>
          <w:rFonts w:ascii="Courier New" w:hAnsi="Courier New" w:cs="Courier New"/>
          <w:sz w:val="22"/>
          <w:szCs w:val="22"/>
        </w:rPr>
        <w:t xml:space="preserve"> de plata corespunde cu cheltuielile angajate şi suma respectiva este exactă;</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cheltuiala</w:t>
      </w:r>
      <w:proofErr w:type="gramEnd"/>
      <w:r>
        <w:rPr>
          <w:rFonts w:ascii="Courier New" w:hAnsi="Courier New" w:cs="Courier New"/>
          <w:sz w:val="22"/>
          <w:szCs w:val="22"/>
        </w:rPr>
        <w:t xml:space="preserve"> este înscrisă la subdiviziunea corespunzătoare din bugetul aprobat;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exista</w:t>
      </w:r>
      <w:proofErr w:type="gramEnd"/>
      <w:r>
        <w:rPr>
          <w:rFonts w:ascii="Courier New" w:hAnsi="Courier New" w:cs="Courier New"/>
          <w:sz w:val="22"/>
          <w:szCs w:val="22"/>
        </w:rPr>
        <w:t xml:space="preserve"> credite bugetare disponibile;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documentele</w:t>
      </w:r>
      <w:proofErr w:type="gramEnd"/>
      <w:r>
        <w:rPr>
          <w:rFonts w:ascii="Courier New" w:hAnsi="Courier New" w:cs="Courier New"/>
          <w:sz w:val="22"/>
          <w:szCs w:val="22"/>
        </w:rPr>
        <w:t xml:space="preserve"> justificative sunt în conformitate cu reglementările în vigoare;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numele</w:t>
      </w:r>
      <w:proofErr w:type="gramEnd"/>
      <w:r>
        <w:rPr>
          <w:rFonts w:ascii="Courier New" w:hAnsi="Courier New" w:cs="Courier New"/>
          <w:sz w:val="22"/>
          <w:szCs w:val="22"/>
        </w:rPr>
        <w:t xml:space="preserve"> şi datele de identificare ale creditorului sunt corecte.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In cazul în care ordonanţarea de plata nu se avizează, se aplica prevederile pct. 1 "Angajarea cheltuielilor".</w:t>
      </w:r>
      <w:proofErr w:type="gramEnd"/>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Nici o ordonantare de plata nu poate fi prezentată spre semnare ordonatorului de credite decât după </w:t>
      </w:r>
      <w:proofErr w:type="gramStart"/>
      <w:r>
        <w:rPr>
          <w:rFonts w:ascii="Courier New" w:hAnsi="Courier New" w:cs="Courier New"/>
          <w:color w:val="0000FF"/>
          <w:sz w:val="22"/>
          <w:szCs w:val="22"/>
        </w:rPr>
        <w:t>ce</w:t>
      </w:r>
      <w:proofErr w:type="gramEnd"/>
      <w:r>
        <w:rPr>
          <w:rFonts w:ascii="Courier New" w:hAnsi="Courier New" w:cs="Courier New"/>
          <w:color w:val="0000FF"/>
          <w:sz w:val="22"/>
          <w:szCs w:val="22"/>
        </w:rPr>
        <w:t xml:space="preserve"> persoana desemnată să exercite controlul financiar preventiv propriu a acordat viza.</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Sintagma "persoana împuternicită să exercite controlul financiar preventiv" a fost înlocuită cu sintagma "persoana desemnată să exercite controlul financiar preventiv propriu" </w:t>
      </w:r>
      <w:proofErr w:type="gramStart"/>
      <w:r>
        <w:rPr>
          <w:rFonts w:ascii="Courier New" w:hAnsi="Courier New" w:cs="Courier New"/>
          <w:sz w:val="22"/>
          <w:szCs w:val="22"/>
        </w:rPr>
        <w:t>conform</w:t>
      </w:r>
      <w:proofErr w:type="gramEnd"/>
      <w:r>
        <w:rPr>
          <w:rFonts w:ascii="Courier New" w:hAnsi="Courier New" w:cs="Courier New"/>
          <w:sz w:val="22"/>
          <w:szCs w:val="22"/>
        </w:rPr>
        <w:t xml:space="preserve">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Persoana desemnată </w:t>
      </w:r>
      <w:proofErr w:type="gramStart"/>
      <w:r>
        <w:rPr>
          <w:rFonts w:ascii="Courier New" w:hAnsi="Courier New" w:cs="Courier New"/>
          <w:color w:val="0000FF"/>
          <w:sz w:val="22"/>
          <w:szCs w:val="22"/>
        </w:rPr>
        <w:t>să</w:t>
      </w:r>
      <w:proofErr w:type="gramEnd"/>
      <w:r>
        <w:rPr>
          <w:rFonts w:ascii="Courier New" w:hAnsi="Courier New" w:cs="Courier New"/>
          <w:color w:val="0000FF"/>
          <w:sz w:val="22"/>
          <w:szCs w:val="22"/>
        </w:rPr>
        <w:t xml:space="preserve"> exercite controlul financiar preventiv propriu se asigura ca ordonantarile supuse vizei se referă la angajamente de cheltuieli deja vizate şi ca sunt îndeplinite condiţiile de lichidare a angajamentelor.</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Sintagma "persoana împuternicită să exercite controlul financiar preventiv" a fost înlocuită cu sintagma "persoana desemnată să exercite controlul financiar preventiv propriu" </w:t>
      </w:r>
      <w:proofErr w:type="gramStart"/>
      <w:r>
        <w:rPr>
          <w:rFonts w:ascii="Courier New" w:hAnsi="Courier New" w:cs="Courier New"/>
          <w:sz w:val="22"/>
          <w:szCs w:val="22"/>
        </w:rPr>
        <w:t>conform</w:t>
      </w:r>
      <w:proofErr w:type="gramEnd"/>
      <w:r>
        <w:rPr>
          <w:rFonts w:ascii="Courier New" w:hAnsi="Courier New" w:cs="Courier New"/>
          <w:sz w:val="22"/>
          <w:szCs w:val="22"/>
        </w:rPr>
        <w:t xml:space="preserve">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Ordonantarile de plata nevizate de persoana desemnată </w:t>
      </w:r>
      <w:proofErr w:type="gramStart"/>
      <w:r>
        <w:rPr>
          <w:rFonts w:ascii="Courier New" w:hAnsi="Courier New" w:cs="Courier New"/>
          <w:color w:val="0000FF"/>
          <w:sz w:val="22"/>
          <w:szCs w:val="22"/>
        </w:rPr>
        <w:t>să</w:t>
      </w:r>
      <w:proofErr w:type="gramEnd"/>
      <w:r>
        <w:rPr>
          <w:rFonts w:ascii="Courier New" w:hAnsi="Courier New" w:cs="Courier New"/>
          <w:color w:val="0000FF"/>
          <w:sz w:val="22"/>
          <w:szCs w:val="22"/>
        </w:rPr>
        <w:t xml:space="preserve"> exercite controlul financiar preventiv propriu sunt nule şi fără valoare pentru conducătorul compartimentului financiar </w:t>
      </w:r>
      <w:r>
        <w:rPr>
          <w:rFonts w:ascii="Courier New" w:hAnsi="Courier New" w:cs="Courier New"/>
          <w:color w:val="0000FF"/>
          <w:sz w:val="22"/>
          <w:szCs w:val="22"/>
        </w:rPr>
        <w:lastRenderedPageBreak/>
        <w:t>(financiar-contabil) care urmează sa facă plata, dacă nu sunt autorizate în condiţiile prevăzute de lege.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Sintagma "persoana împuternicită să exercite controlul financiar preventiv" a fost înlocuită cu sintagma "persoana desemnată să exercite controlul financiar preventiv propriu" </w:t>
      </w:r>
      <w:proofErr w:type="gramStart"/>
      <w:r>
        <w:rPr>
          <w:rFonts w:ascii="Courier New" w:hAnsi="Courier New" w:cs="Courier New"/>
          <w:sz w:val="22"/>
          <w:szCs w:val="22"/>
        </w:rPr>
        <w:t>conform</w:t>
      </w:r>
      <w:proofErr w:type="gramEnd"/>
      <w:r>
        <w:rPr>
          <w:rFonts w:ascii="Courier New" w:hAnsi="Courier New" w:cs="Courier New"/>
          <w:sz w:val="22"/>
          <w:szCs w:val="22"/>
        </w:rPr>
        <w:t xml:space="preserve">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După aprobare ordonanţarea de plata împreună cu toate documentele justificative în original se înaintează conducătorului compartimentului financiar (financiar-contabil) pentru plata.</w:t>
      </w:r>
      <w:proofErr w:type="gramEnd"/>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Primele trei </w:t>
      </w:r>
      <w:proofErr w:type="gramStart"/>
      <w:r>
        <w:rPr>
          <w:rFonts w:ascii="Courier New" w:hAnsi="Courier New" w:cs="Courier New"/>
          <w:sz w:val="22"/>
          <w:szCs w:val="22"/>
        </w:rPr>
        <w:t>faze</w:t>
      </w:r>
      <w:proofErr w:type="gramEnd"/>
      <w:r>
        <w:rPr>
          <w:rFonts w:ascii="Courier New" w:hAnsi="Courier New" w:cs="Courier New"/>
          <w:sz w:val="22"/>
          <w:szCs w:val="22"/>
        </w:rPr>
        <w:t xml:space="preserve"> ale procesului execuţiei bugetare a cheltuielilor se realizează în cadrul instituţiei publice, răspunderea pentru angajarea, lichidarea şi ordonanţarea cheltuielilor revenindu-i ordonatorului de credite bugetare sau persoanelor împuternicite sa exercite aceasta calitate prin delegare, potrivit legii.</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Plata cheltuielilor</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Plata cheltuielilor </w:t>
      </w:r>
      <w:proofErr w:type="gramStart"/>
      <w:r>
        <w:rPr>
          <w:rFonts w:ascii="Courier New" w:hAnsi="Courier New" w:cs="Courier New"/>
          <w:sz w:val="22"/>
          <w:szCs w:val="22"/>
        </w:rPr>
        <w:t>este</w:t>
      </w:r>
      <w:proofErr w:type="gramEnd"/>
      <w:r>
        <w:rPr>
          <w:rFonts w:ascii="Courier New" w:hAnsi="Courier New" w:cs="Courier New"/>
          <w:sz w:val="22"/>
          <w:szCs w:val="22"/>
        </w:rPr>
        <w:t xml:space="preserve"> faza finala a execuţiei bugetare prin care instituţia publica este eliberata de obligaţiile sale fata de terţii-creditori.</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Plata cheltuielilor se efectuează de persoanele autorizate care, potrivit legii, poarta denumirea generica de contabil, în limita creditelor bugetare şi destinaţiilor aprobate în condiţiile dispoziţiilor legale, prin unităţile de trezorerie şi contabilitate publica la care îşi au conturile deschise, cu excepţia plăţilor în valuta, care se efectuează prin bănci, sau a altor plati prevăzute de lege sa se efectueze prin bănci.</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Plata cheltuielilor </w:t>
      </w:r>
      <w:proofErr w:type="gramStart"/>
      <w:r>
        <w:rPr>
          <w:rFonts w:ascii="Courier New" w:hAnsi="Courier New" w:cs="Courier New"/>
          <w:sz w:val="22"/>
          <w:szCs w:val="22"/>
        </w:rPr>
        <w:t>este</w:t>
      </w:r>
      <w:proofErr w:type="gramEnd"/>
      <w:r>
        <w:rPr>
          <w:rFonts w:ascii="Courier New" w:hAnsi="Courier New" w:cs="Courier New"/>
          <w:sz w:val="22"/>
          <w:szCs w:val="22"/>
        </w:rPr>
        <w:t xml:space="preserve"> asigurata de şeful compartimentului financiar (financiar-contabil) în limita creditelor bugetare deschise şi neutilizate sau a disponibilităţilor aflate în conturi, după caz.</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 cazul instituţiilor publice care nu au în structura lor </w:t>
      </w:r>
      <w:proofErr w:type="gramStart"/>
      <w:r>
        <w:rPr>
          <w:rFonts w:ascii="Courier New" w:hAnsi="Courier New" w:cs="Courier New"/>
          <w:sz w:val="22"/>
          <w:szCs w:val="22"/>
        </w:rPr>
        <w:t>un</w:t>
      </w:r>
      <w:proofErr w:type="gramEnd"/>
      <w:r>
        <w:rPr>
          <w:rFonts w:ascii="Courier New" w:hAnsi="Courier New" w:cs="Courier New"/>
          <w:sz w:val="22"/>
          <w:szCs w:val="22"/>
        </w:rPr>
        <w:t xml:space="preserve"> compartiment financiar sau financiar-contabil, plata cheltuielilor se va efectua de către persoana desemnată de ordonatorul de credite sa îndeplinească aceasta atribuţie în cadrul instituţiei publice.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Instrumentele de plata utilizate de instituţiile publice, respectiv cecul de numerar şi ordinul de plata pentru trezoreria statului (OPHT), se semnează de doua persoane autorizate în acest sens, dintre care prima semnătura </w:t>
      </w:r>
      <w:proofErr w:type="gramStart"/>
      <w:r>
        <w:rPr>
          <w:rFonts w:ascii="Courier New" w:hAnsi="Courier New" w:cs="Courier New"/>
          <w:sz w:val="22"/>
          <w:szCs w:val="22"/>
        </w:rPr>
        <w:t>este</w:t>
      </w:r>
      <w:proofErr w:type="gramEnd"/>
      <w:r>
        <w:rPr>
          <w:rFonts w:ascii="Courier New" w:hAnsi="Courier New" w:cs="Courier New"/>
          <w:sz w:val="22"/>
          <w:szCs w:val="22"/>
        </w:rPr>
        <w:t xml:space="preserve"> cea a conducătorului compartimentului financiar (financiar-contabil), iar a doua, a persoanei cu atribuţii în efectuarea plăţii.</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Plata se efectuează de conducătorul compartimentului financiar (financiar-contabil) numai dacă sunt îndeplinite următoarele condiţii:</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cheltuielile</w:t>
      </w:r>
      <w:proofErr w:type="gramEnd"/>
      <w:r>
        <w:rPr>
          <w:rFonts w:ascii="Courier New" w:hAnsi="Courier New" w:cs="Courier New"/>
          <w:sz w:val="22"/>
          <w:szCs w:val="22"/>
        </w:rPr>
        <w:t xml:space="preserve"> care urmează sa fie plătite au fost angajate, lichidate şi ordonanţate;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exista</w:t>
      </w:r>
      <w:proofErr w:type="gramEnd"/>
      <w:r>
        <w:rPr>
          <w:rFonts w:ascii="Courier New" w:hAnsi="Courier New" w:cs="Courier New"/>
          <w:sz w:val="22"/>
          <w:szCs w:val="22"/>
        </w:rPr>
        <w:t xml:space="preserve"> credite bugetare deschise/repartizate sau disponibilităţi în conturi de disponibil;</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 </w:t>
      </w:r>
      <w:proofErr w:type="gramStart"/>
      <w:r>
        <w:rPr>
          <w:rFonts w:ascii="Courier New" w:hAnsi="Courier New" w:cs="Courier New"/>
          <w:sz w:val="22"/>
          <w:szCs w:val="22"/>
        </w:rPr>
        <w:t>subdiviziunea</w:t>
      </w:r>
      <w:proofErr w:type="gramEnd"/>
      <w:r>
        <w:rPr>
          <w:rFonts w:ascii="Courier New" w:hAnsi="Courier New" w:cs="Courier New"/>
          <w:sz w:val="22"/>
          <w:szCs w:val="22"/>
        </w:rPr>
        <w:t xml:space="preserve"> bugetului aprobat de la care se efectuează plata este cea corecta şi corespunde naturii cheltuielilor respective;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exista</w:t>
      </w:r>
      <w:proofErr w:type="gramEnd"/>
      <w:r>
        <w:rPr>
          <w:rFonts w:ascii="Courier New" w:hAnsi="Courier New" w:cs="Courier New"/>
          <w:sz w:val="22"/>
          <w:szCs w:val="22"/>
        </w:rPr>
        <w:t xml:space="preserve"> toate documentele justificative care sa justifice plata;</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semnăturile</w:t>
      </w:r>
      <w:proofErr w:type="gramEnd"/>
      <w:r>
        <w:rPr>
          <w:rFonts w:ascii="Courier New" w:hAnsi="Courier New" w:cs="Courier New"/>
          <w:sz w:val="22"/>
          <w:szCs w:val="22"/>
        </w:rPr>
        <w:t xml:space="preserve"> de pe documentele justificative aparţin ordonatorului de credite sau persoanelor desemnate de acesta sa exercite atribuţii ce decurg din procesul executării cheltuielilor bugetare, potrivit legii;</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beneficiarul</w:t>
      </w:r>
      <w:proofErr w:type="gramEnd"/>
      <w:r>
        <w:rPr>
          <w:rFonts w:ascii="Courier New" w:hAnsi="Courier New" w:cs="Courier New"/>
          <w:sz w:val="22"/>
          <w:szCs w:val="22"/>
        </w:rPr>
        <w:t xml:space="preserve"> sumelor este cel îndreptăţit potrivit documentelor care atesta serviciul efectuat;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suma</w:t>
      </w:r>
      <w:proofErr w:type="gramEnd"/>
      <w:r>
        <w:rPr>
          <w:rFonts w:ascii="Courier New" w:hAnsi="Courier New" w:cs="Courier New"/>
          <w:sz w:val="22"/>
          <w:szCs w:val="22"/>
        </w:rPr>
        <w:t xml:space="preserve"> datorată beneficiarului este corecta;</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w:t>
      </w:r>
      <w:proofErr w:type="gramStart"/>
      <w:r>
        <w:rPr>
          <w:rFonts w:ascii="Courier New" w:hAnsi="Courier New" w:cs="Courier New"/>
          <w:color w:val="0000FF"/>
          <w:sz w:val="22"/>
          <w:szCs w:val="22"/>
        </w:rPr>
        <w:t>documentele</w:t>
      </w:r>
      <w:proofErr w:type="gramEnd"/>
      <w:r>
        <w:rPr>
          <w:rFonts w:ascii="Courier New" w:hAnsi="Courier New" w:cs="Courier New"/>
          <w:color w:val="0000FF"/>
          <w:sz w:val="22"/>
          <w:szCs w:val="22"/>
        </w:rPr>
        <w:t xml:space="preserve"> de angajare şi ordonantare au primit viza de control financiar preventiv propriu;</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Sintagma "viza de control financiar preventiv" a fost înlocuită cu sintagma "viza de control financiar preventiv propriu" conform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documentele</w:t>
      </w:r>
      <w:proofErr w:type="gramEnd"/>
      <w:r>
        <w:rPr>
          <w:rFonts w:ascii="Courier New" w:hAnsi="Courier New" w:cs="Courier New"/>
          <w:sz w:val="22"/>
          <w:szCs w:val="22"/>
        </w:rPr>
        <w:t xml:space="preserve"> sunt întocmite cu toate datele cerute de formular;</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alte</w:t>
      </w:r>
      <w:proofErr w:type="gramEnd"/>
      <w:r>
        <w:rPr>
          <w:rFonts w:ascii="Courier New" w:hAnsi="Courier New" w:cs="Courier New"/>
          <w:sz w:val="22"/>
          <w:szCs w:val="22"/>
        </w:rPr>
        <w:t xml:space="preserve"> condiţii prevăzute de lege.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Nu se poate efectua plata:</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în</w:t>
      </w:r>
      <w:proofErr w:type="gramEnd"/>
      <w:r>
        <w:rPr>
          <w:rFonts w:ascii="Courier New" w:hAnsi="Courier New" w:cs="Courier New"/>
          <w:sz w:val="22"/>
          <w:szCs w:val="22"/>
        </w:rPr>
        <w:t xml:space="preserve"> cazul în care nu exista credite bugetare deschise si/sau repartizate ori disponibilităţile sunt insuficiente;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când</w:t>
      </w:r>
      <w:proofErr w:type="gramEnd"/>
      <w:r>
        <w:rPr>
          <w:rFonts w:ascii="Courier New" w:hAnsi="Courier New" w:cs="Courier New"/>
          <w:sz w:val="22"/>
          <w:szCs w:val="22"/>
        </w:rPr>
        <w:t xml:space="preserve"> nu exista confirmarea serviciului efectuat şi documentele nu sunt vizate pentru "Bun de plata";</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când</w:t>
      </w:r>
      <w:proofErr w:type="gramEnd"/>
      <w:r>
        <w:rPr>
          <w:rFonts w:ascii="Courier New" w:hAnsi="Courier New" w:cs="Courier New"/>
          <w:sz w:val="22"/>
          <w:szCs w:val="22"/>
        </w:rPr>
        <w:t xml:space="preserve"> beneficiarul nu este cel fata de care instituţia are obligaţii;</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w:t>
      </w:r>
      <w:proofErr w:type="gramStart"/>
      <w:r>
        <w:rPr>
          <w:rFonts w:ascii="Courier New" w:hAnsi="Courier New" w:cs="Courier New"/>
          <w:color w:val="0000FF"/>
          <w:sz w:val="22"/>
          <w:szCs w:val="22"/>
        </w:rPr>
        <w:t>când</w:t>
      </w:r>
      <w:proofErr w:type="gramEnd"/>
      <w:r>
        <w:rPr>
          <w:rFonts w:ascii="Courier New" w:hAnsi="Courier New" w:cs="Courier New"/>
          <w:color w:val="0000FF"/>
          <w:sz w:val="22"/>
          <w:szCs w:val="22"/>
        </w:rPr>
        <w:t xml:space="preserve"> nu exista viza de control financiar preventiv propriu pe ordonanţarea de plata şi nici autorizarea prevăzută de lege.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Sintagma "viza de control financiar preventiv" a fost înlocuită cu sintagma "viza de control financiar preventiv propriu" conform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 cazul constatării unei erori în legătura cu plata </w:t>
      </w:r>
      <w:proofErr w:type="gramStart"/>
      <w:r>
        <w:rPr>
          <w:rFonts w:ascii="Courier New" w:hAnsi="Courier New" w:cs="Courier New"/>
          <w:sz w:val="22"/>
          <w:szCs w:val="22"/>
        </w:rPr>
        <w:t>ce</w:t>
      </w:r>
      <w:proofErr w:type="gramEnd"/>
      <w:r>
        <w:rPr>
          <w:rFonts w:ascii="Courier New" w:hAnsi="Courier New" w:cs="Courier New"/>
          <w:sz w:val="22"/>
          <w:szCs w:val="22"/>
        </w:rPr>
        <w:t xml:space="preserve"> urmează sa fie efectuată, conducătorul compartimentului financiar (financiar-contabil) suspenda plata.</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Motivele deciziei de suspendare a plăţii se prezintă într-o declaraţie scrisă care se trimite ordonatorului de credite si, spre informare, persoanei desemnate </w:t>
      </w:r>
      <w:proofErr w:type="gramStart"/>
      <w:r>
        <w:rPr>
          <w:rFonts w:ascii="Courier New" w:hAnsi="Courier New" w:cs="Courier New"/>
          <w:color w:val="0000FF"/>
          <w:sz w:val="22"/>
          <w:szCs w:val="22"/>
        </w:rPr>
        <w:t>sa</w:t>
      </w:r>
      <w:proofErr w:type="gramEnd"/>
      <w:r>
        <w:rPr>
          <w:rFonts w:ascii="Courier New" w:hAnsi="Courier New" w:cs="Courier New"/>
          <w:color w:val="0000FF"/>
          <w:sz w:val="22"/>
          <w:szCs w:val="22"/>
        </w:rPr>
        <w:t xml:space="preserve"> exercite controlul financiar preventiv propriu.</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Sintagma "persoana împuternicită să exercite controlul financiar preventiv" a fost înlocuită cu sintagma "persoana desemnată să exercite controlul financiar preventiv propriu" </w:t>
      </w:r>
      <w:proofErr w:type="gramStart"/>
      <w:r>
        <w:rPr>
          <w:rFonts w:ascii="Courier New" w:hAnsi="Courier New" w:cs="Courier New"/>
          <w:sz w:val="22"/>
          <w:szCs w:val="22"/>
        </w:rPr>
        <w:t>conform</w:t>
      </w:r>
      <w:proofErr w:type="gramEnd"/>
      <w:r>
        <w:rPr>
          <w:rFonts w:ascii="Courier New" w:hAnsi="Courier New" w:cs="Courier New"/>
          <w:sz w:val="22"/>
          <w:szCs w:val="22"/>
        </w:rPr>
        <w:t xml:space="preserve">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Ordonatorul de credite poate solicita în scris şi pe propria răspundere efectuarea plăţilor.</w:t>
      </w:r>
      <w:proofErr w:type="gramEnd"/>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In vederea efectuării cheltuielilor, instituţiile publice au obligaţia de a prezenta unităţilor de trezorerie şi contabilitate publica la care au conturile deschise bugetul de venituri şi cheltuieli aprobat şi repartizat pe trimestre, pe modelele elaborate de Ministerul Finanţelor Publice.</w:t>
      </w:r>
      <w:proofErr w:type="gramEnd"/>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Pentru efectuarea cheltuielilor de capital instituţiile publice vor prezenta unităţilor de trezorerie şi contabilitate publica şi programul de investiţii aprobat în condiţiile legii.</w:t>
      </w:r>
      <w:proofErr w:type="gramEnd"/>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Creditele bugetare aprobate în buget vor putea fi utilizate la cererea ordonatorilor de credite numai după deschiderea de credite de către ordonatorii principali de credite, repartizarea creditelor bugetare pentru bugetul propriu şi pentru ordonatorii de credite secundari sau terţiari, după caz, si/sau alimentarea cu fonduri a conturilor deschise pe seama acestora.</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Deschiderea conturilor de cheltuieli şi de disponibilităţi de către instituţiile publice se efectuează potrivit normelor privind organizarea şi funcţionarea trezoreriilor statului.</w:t>
      </w:r>
      <w:proofErr w:type="gramEnd"/>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Dreptul de administrare şi dispoziţie asupra conturilor de cheltuieli bugetare sau de disponibil, deschise la unităţile de trezorerie şi contabilitate publica şi bănci, se va exercita în mod exclusiv de către instituţiile publice pe seama cărora au fost deschise, prin persoanele special împuternicite în acest sens, după comunicarea către trezorerie sau banca a împuternicirilor şi a fişelor cu specimenele de semnături ale persoanelor abilitate sa efectueze plata, împreună cu amprenta ştampilei.</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Ordinele de plata se emit pe numele fiecărui creditor. Acestea vor fi datate şi vor avea înscrise în spaţiul rezervat obiectul plăţii şi subdiviziunea bugetului aprobat de la care se face plata.</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Ordinele de plata se înscriu într-un registru distinct, vor purta un număr de ordine unic, începând cu numărul 1 în ordine crescătoare pentru fiecare ordonator de credite şi pentru fiecare exerciţiu bugetar.</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Un</w:t>
      </w:r>
      <w:proofErr w:type="gramEnd"/>
      <w:r>
        <w:rPr>
          <w:rFonts w:ascii="Courier New" w:hAnsi="Courier New" w:cs="Courier New"/>
          <w:sz w:val="22"/>
          <w:szCs w:val="22"/>
        </w:rPr>
        <w:t xml:space="preserve"> ordin de plata nu poate cuprinde plati referitoare la mai multe subdiviziuni ale bugetului aprobat.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Ordinele de plata se emit pe baza documentelor justificative din care </w:t>
      </w:r>
      <w:proofErr w:type="gramStart"/>
      <w:r>
        <w:rPr>
          <w:rFonts w:ascii="Courier New" w:hAnsi="Courier New" w:cs="Courier New"/>
          <w:sz w:val="22"/>
          <w:szCs w:val="22"/>
        </w:rPr>
        <w:t>sa</w:t>
      </w:r>
      <w:proofErr w:type="gramEnd"/>
      <w:r>
        <w:rPr>
          <w:rFonts w:ascii="Courier New" w:hAnsi="Courier New" w:cs="Courier New"/>
          <w:sz w:val="22"/>
          <w:szCs w:val="22"/>
        </w:rPr>
        <w:t xml:space="preserve"> reiasă ca urmează sa se achite integral sau parţial o datorie contractată şi justificată.</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 exceptează de la aceasta regula ordinele de plata </w:t>
      </w:r>
      <w:proofErr w:type="gramStart"/>
      <w:r>
        <w:rPr>
          <w:rFonts w:ascii="Courier New" w:hAnsi="Courier New" w:cs="Courier New"/>
          <w:sz w:val="22"/>
          <w:szCs w:val="22"/>
        </w:rPr>
        <w:t>ce</w:t>
      </w:r>
      <w:proofErr w:type="gramEnd"/>
      <w:r>
        <w:rPr>
          <w:rFonts w:ascii="Courier New" w:hAnsi="Courier New" w:cs="Courier New"/>
          <w:sz w:val="22"/>
          <w:szCs w:val="22"/>
        </w:rPr>
        <w:t xml:space="preserve"> se emit pentru plata de avansuri.</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Acţiunile şi categoriile de cheltuieli pentru care se pot acorda plati în avans din fonduri publice sunt cele stabilite prin hotărâri ale Guvernului.</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Sumele reprezentând plati în avans nejustificate prin bunuri livrate, lucrări executate şi servicii prestate pana la sfârşitul anului se recuperează de către instituţia publica care a acordat avansurile şi se vor restitui bugetului din care au fost acordate, cu perceperea dobânzilor şi penalităţilor de întârziere aferente, potrivit legii.</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Din conturile de cheltuieli bugetare sau de disponibilităţi, după caz, instituţiile publice pot ridica, pe baza de cecuri pentru ridicare de numerar, numerarul pentru efectuarea plăţilor de salarii, premii, deplasări, precum şi pentru alte cheltuieli care nu se pot efectua prin virament, cum ar fi: drepturi cu caracter social, burse pentru elevi şi studenţi, ajutoare etc.</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 fila de cec se menţionează şi natura cheltuielilor care urmează </w:t>
      </w:r>
      <w:proofErr w:type="gramStart"/>
      <w:r>
        <w:rPr>
          <w:rFonts w:ascii="Courier New" w:hAnsi="Courier New" w:cs="Courier New"/>
          <w:sz w:val="22"/>
          <w:szCs w:val="22"/>
        </w:rPr>
        <w:t>sa</w:t>
      </w:r>
      <w:proofErr w:type="gramEnd"/>
      <w:r>
        <w:rPr>
          <w:rFonts w:ascii="Courier New" w:hAnsi="Courier New" w:cs="Courier New"/>
          <w:sz w:val="22"/>
          <w:szCs w:val="22"/>
        </w:rPr>
        <w:t xml:space="preserve"> se efectueze din numerarul ridicat.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Instituţiile publice vor lua măsurile necesare pentru reducerea la maximum a plăţilor în numerar, efectuând prin casieria proprie numai acele cheltuieli de volum redus care nu se justifica a fi efectuate prin virament.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Sumele ridicate în numerar se păstrează în casieria instituţiei publice în condiţii de siguranţa.</w:t>
      </w:r>
      <w:proofErr w:type="gramEnd"/>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In vederea efectuării de plati în numerar pentru deplasări sau achiziţionarea de bunuri, executarea de lucrări sau prestarea de servicii se pot acorda avansuri în numerar persoanelor desemnate pe baza "Dispoziţiei de plata - încasare către casierie" (cod 14-4-4), semnată de conducătorul compartimentului financiar (financiar-contabil) şi de persoanele cu atribuţii în efectuarea plăţilor în numerar.</w:t>
      </w:r>
      <w:proofErr w:type="gramEnd"/>
      <w:r>
        <w:rPr>
          <w:rFonts w:ascii="Courier New" w:hAnsi="Courier New" w:cs="Courier New"/>
          <w:sz w:val="22"/>
          <w:szCs w:val="22"/>
        </w:rPr>
        <w:t xml:space="preserve"> Justificarea avansurilor în numerar se efectuează în baza documentelor justificative eliberate de agenţii economici sau de persoane fizice autorizate, respectiv facturi fiscale (cod 14-4-10/A), facturi (cod 14-4-10/aA), chitanţe (cod 14-4-1), bon de comanda-chitanţa (cod 14-4-11) sau alte formulare ori documente privind activitatea financiară şi contabila cu regim special, aprobate potrivit legii.</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Organizarea, evidenta şi raportarea angajamentelor bugetare şi legale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Instituţiile publice, indiferent de subordonare şi de modul de finanţare a cheltuielilor, au obligaţia </w:t>
      </w:r>
      <w:proofErr w:type="gramStart"/>
      <w:r>
        <w:rPr>
          <w:rFonts w:ascii="Courier New" w:hAnsi="Courier New" w:cs="Courier New"/>
          <w:sz w:val="22"/>
          <w:szCs w:val="22"/>
        </w:rPr>
        <w:t>sa</w:t>
      </w:r>
      <w:proofErr w:type="gramEnd"/>
      <w:r>
        <w:rPr>
          <w:rFonts w:ascii="Courier New" w:hAnsi="Courier New" w:cs="Courier New"/>
          <w:sz w:val="22"/>
          <w:szCs w:val="22"/>
        </w:rPr>
        <w:t xml:space="preserve"> organizeze evidenta angajamentelor bugetare şi legale.</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Evidenta angajamentelor bugetare şi legale </w:t>
      </w:r>
      <w:proofErr w:type="gramStart"/>
      <w:r>
        <w:rPr>
          <w:rFonts w:ascii="Courier New" w:hAnsi="Courier New" w:cs="Courier New"/>
          <w:color w:val="0000FF"/>
          <w:sz w:val="22"/>
          <w:szCs w:val="22"/>
        </w:rPr>
        <w:t>este</w:t>
      </w:r>
      <w:proofErr w:type="gramEnd"/>
      <w:r>
        <w:rPr>
          <w:rFonts w:ascii="Courier New" w:hAnsi="Courier New" w:cs="Courier New"/>
          <w:color w:val="0000FF"/>
          <w:sz w:val="22"/>
          <w:szCs w:val="22"/>
        </w:rPr>
        <w:t xml:space="preserve"> ţinuta de compartimentul de contabilitate, iar persoana desemnată să exercite controlul financiar preventiv propriu va supraveghea organizarea şi ţinerea evidentei, actualizarea şi raportarea angajamentelor bugetare şi legale.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Sintagma "persoana împuternicită să exercite controlul financiar preventiv" a fost înlocuită cu sintagma "persoana desemnată să exercite controlul financiar preventiv propriu" </w:t>
      </w:r>
      <w:proofErr w:type="gramStart"/>
      <w:r>
        <w:rPr>
          <w:rFonts w:ascii="Courier New" w:hAnsi="Courier New" w:cs="Courier New"/>
          <w:sz w:val="22"/>
          <w:szCs w:val="22"/>
        </w:rPr>
        <w:t>conform</w:t>
      </w:r>
      <w:proofErr w:type="gramEnd"/>
      <w:r>
        <w:rPr>
          <w:rFonts w:ascii="Courier New" w:hAnsi="Courier New" w:cs="Courier New"/>
          <w:sz w:val="22"/>
          <w:szCs w:val="22"/>
        </w:rPr>
        <w:t xml:space="preserve">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Scopul organizării evidentei angajamentelor bugetare </w:t>
      </w:r>
      <w:proofErr w:type="gramStart"/>
      <w:r>
        <w:rPr>
          <w:rFonts w:ascii="Courier New" w:hAnsi="Courier New" w:cs="Courier New"/>
          <w:sz w:val="22"/>
          <w:szCs w:val="22"/>
        </w:rPr>
        <w:t>este</w:t>
      </w:r>
      <w:proofErr w:type="gramEnd"/>
      <w:r>
        <w:rPr>
          <w:rFonts w:ascii="Courier New" w:hAnsi="Courier New" w:cs="Courier New"/>
          <w:sz w:val="22"/>
          <w:szCs w:val="22"/>
        </w:rPr>
        <w:t xml:space="preserve"> de a furniza informaţii în orice moment şi pentru fiecare subdiviziune a bugetului aprobat pentru exerciţiul bugetar curent cu privire la creditele bugetare consumate prin angajare şi prin comparaţie sa se determine creditele bugetare disponibile care pot fi angajate în viitor.</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Scopul organizării evidentei angajamentelor legale </w:t>
      </w:r>
      <w:proofErr w:type="gramStart"/>
      <w:r>
        <w:rPr>
          <w:rFonts w:ascii="Courier New" w:hAnsi="Courier New" w:cs="Courier New"/>
          <w:sz w:val="22"/>
          <w:szCs w:val="22"/>
        </w:rPr>
        <w:t>este</w:t>
      </w:r>
      <w:proofErr w:type="gramEnd"/>
      <w:r>
        <w:rPr>
          <w:rFonts w:ascii="Courier New" w:hAnsi="Courier New" w:cs="Courier New"/>
          <w:sz w:val="22"/>
          <w:szCs w:val="22"/>
        </w:rPr>
        <w:t xml:space="preserve"> de a furniza informaţii în orice moment şi pentru fiecare subdiviziune a bugetului aprobat pentru exerciţiul bugetar curent cu privire la angajamentele legale anuale sau multianuale aprobate de ordonatorul de credite.</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Evidenţa angajamentelor bugetare şi legale se </w:t>
      </w:r>
      <w:proofErr w:type="gramStart"/>
      <w:r>
        <w:rPr>
          <w:rFonts w:ascii="Courier New" w:hAnsi="Courier New" w:cs="Courier New"/>
          <w:color w:val="0000FF"/>
          <w:sz w:val="22"/>
          <w:szCs w:val="22"/>
        </w:rPr>
        <w:t>va</w:t>
      </w:r>
      <w:proofErr w:type="gramEnd"/>
      <w:r>
        <w:rPr>
          <w:rFonts w:ascii="Courier New" w:hAnsi="Courier New" w:cs="Courier New"/>
          <w:color w:val="0000FF"/>
          <w:sz w:val="22"/>
          <w:szCs w:val="22"/>
        </w:rPr>
        <w:t xml:space="preserve"> ţine în mod obligatoriu de către compartimentul contabilitate/financiar-contabilitate. Ţinerea acestei evidenţe în paralel şi la alte compartimente, inclusiv de persoana desemnată </w:t>
      </w:r>
      <w:proofErr w:type="gramStart"/>
      <w:r>
        <w:rPr>
          <w:rFonts w:ascii="Courier New" w:hAnsi="Courier New" w:cs="Courier New"/>
          <w:color w:val="0000FF"/>
          <w:sz w:val="22"/>
          <w:szCs w:val="22"/>
        </w:rPr>
        <w:t>să</w:t>
      </w:r>
      <w:proofErr w:type="gramEnd"/>
      <w:r>
        <w:rPr>
          <w:rFonts w:ascii="Courier New" w:hAnsi="Courier New" w:cs="Courier New"/>
          <w:color w:val="0000FF"/>
          <w:sz w:val="22"/>
          <w:szCs w:val="22"/>
        </w:rPr>
        <w:t xml:space="preserve"> exercite controlul financiar preventiv propriu, este opţională.</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Paragraful 5 de la pct. 5 "Organizarea, evidenta şi raportarea angajamentelor bugetare şi legale" a fost modificat de pct. 4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ORDINUL nr. 547 din 20 martie 2009</w:t>
      </w:r>
      <w:r>
        <w:rPr>
          <w:rFonts w:ascii="Courier New" w:hAnsi="Courier New" w:cs="Courier New"/>
          <w:sz w:val="22"/>
          <w:szCs w:val="22"/>
        </w:rPr>
        <w:t>, publicat în MONITORUL OFICIAL nr. 216 din 3 aprilie 2009.</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 acest scop, printr-un act de decizie administrativă se vor desemna persoana (persoanele) şi înlocuitorii acesteia care vor avea atribuţii pe linia organizării şi conducerii evidentei angajamentelor bugetare şi legale.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Principalele atribuţii ale acestora privesc:</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evidenta creditelor bugetare aprobate în exerciţiul bugetar curent, precum şi a modificărilor intervenite pe parcursul exerciţiului bugetar curent cu ajutorul contului 8060 "Credite bugetare aprobate";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Simbolul contului 940 a fost înlocuit cu 8060 pastrându-şi aceeaşi denumire conform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w:t>
      </w:r>
      <w:proofErr w:type="gramStart"/>
      <w:r>
        <w:rPr>
          <w:rFonts w:ascii="Courier New" w:hAnsi="Courier New" w:cs="Courier New"/>
          <w:color w:val="0000FF"/>
          <w:sz w:val="22"/>
          <w:szCs w:val="22"/>
        </w:rPr>
        <w:t>evidenta</w:t>
      </w:r>
      <w:proofErr w:type="gramEnd"/>
      <w:r>
        <w:rPr>
          <w:rFonts w:ascii="Courier New" w:hAnsi="Courier New" w:cs="Courier New"/>
          <w:color w:val="0000FF"/>
          <w:sz w:val="22"/>
          <w:szCs w:val="22"/>
        </w:rPr>
        <w:t xml:space="preserve"> angajamentelor bugetare cu ajutorul contului 8066 "Angajamente bugetare";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Simbolul contului 950 a fost înlocuit cu 8066 pastrându-şi aceeaşi denumire conform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compararea datelor din conturile 8060 "Credite bugetare aprobate" şi 8066 "Angajamente bugetare" şi determinarea creditelor bugetare disponibile care pot fi angajate;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Simbolul contului 940 a fost înlocuit cu 8060 pastrându-şi aceeaşi denumire conform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Simbolul contului 950 a fost înlocuit cu 8066 pastrându-şi aceeaşi denumire conform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 </w:t>
      </w:r>
      <w:proofErr w:type="gramStart"/>
      <w:r>
        <w:rPr>
          <w:rFonts w:ascii="Courier New" w:hAnsi="Courier New" w:cs="Courier New"/>
          <w:color w:val="0000FF"/>
          <w:sz w:val="22"/>
          <w:szCs w:val="22"/>
        </w:rPr>
        <w:t>evidenta</w:t>
      </w:r>
      <w:proofErr w:type="gramEnd"/>
      <w:r>
        <w:rPr>
          <w:rFonts w:ascii="Courier New" w:hAnsi="Courier New" w:cs="Courier New"/>
          <w:color w:val="0000FF"/>
          <w:sz w:val="22"/>
          <w:szCs w:val="22"/>
        </w:rPr>
        <w:t xml:space="preserve"> angajamentelor legale cu ajutorul contului 8067 "Angajamente legale";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Simbolul contului 960 a fost înlocuit cu 8067 pastrându-şi aceeaşi denumire conform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w:t>
      </w:r>
      <w:proofErr w:type="gramStart"/>
      <w:r>
        <w:rPr>
          <w:rFonts w:ascii="Courier New" w:hAnsi="Courier New" w:cs="Courier New"/>
          <w:sz w:val="22"/>
          <w:szCs w:val="22"/>
        </w:rPr>
        <w:t>la</w:t>
      </w:r>
      <w:proofErr w:type="gramEnd"/>
      <w:r>
        <w:rPr>
          <w:rFonts w:ascii="Courier New" w:hAnsi="Courier New" w:cs="Courier New"/>
          <w:sz w:val="22"/>
          <w:szCs w:val="22"/>
        </w:rPr>
        <w:t xml:space="preserve"> finele lunii, reevaluarea angajamentelor legale exprimate în alte monede decât moneda naţionala, la cursul de schimb valutar comunicat de Banca Naţionala a României, valabil pentru ultima zi lucrătoare a lunii.</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Cu diferenţele din reevaluare se majorează sau se diminuează, după caz, valoarea angajamentelor bugetare şi legale din conturile 8066 "Angajamente bugetare" şi 8067 "Angajamente legale";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Simbolul contului 950 a fost înlocuit cu 8066 pastrându-şi aceeaşi denumire conform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Simbolul contului 960 a fost înlocuit cu 8067 pastrându-şi aceeaşi denumire conform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f) </w:t>
      </w:r>
      <w:proofErr w:type="gramStart"/>
      <w:r>
        <w:rPr>
          <w:rFonts w:ascii="Courier New" w:hAnsi="Courier New" w:cs="Courier New"/>
          <w:color w:val="0000FF"/>
          <w:sz w:val="22"/>
          <w:szCs w:val="22"/>
        </w:rPr>
        <w:t>la</w:t>
      </w:r>
      <w:proofErr w:type="gramEnd"/>
      <w:r>
        <w:rPr>
          <w:rFonts w:ascii="Courier New" w:hAnsi="Courier New" w:cs="Courier New"/>
          <w:color w:val="0000FF"/>
          <w:sz w:val="22"/>
          <w:szCs w:val="22"/>
        </w:rPr>
        <w:t xml:space="preserve"> finele anului, înregistrarea în creditul contului 8067 "Angajamente legale" a totalului plăţilor efectuate în cursul anului în contul angajamentelor legale încheiate. Datele se preiau din conturile 700 "Finanţarea bugetară privind anul curent", 120 "Disponibil al instituţiei publice finanţate din venituri proprii", 119 "Disponibil din fonduri cu destinaţie specială şi de redistribuire" etc.</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Simbolul contului 960 a fost înlocuit cu 8067 pastrându-şi aceeaşi denumire conform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Procedura de înregistrare în contabilitate a cheltuielilor bugetare trebuie </w:t>
      </w:r>
      <w:proofErr w:type="gramStart"/>
      <w:r>
        <w:rPr>
          <w:rFonts w:ascii="Courier New" w:hAnsi="Courier New" w:cs="Courier New"/>
          <w:sz w:val="22"/>
          <w:szCs w:val="22"/>
        </w:rPr>
        <w:t>sa</w:t>
      </w:r>
      <w:proofErr w:type="gramEnd"/>
      <w:r>
        <w:rPr>
          <w:rFonts w:ascii="Courier New" w:hAnsi="Courier New" w:cs="Courier New"/>
          <w:sz w:val="22"/>
          <w:szCs w:val="22"/>
        </w:rPr>
        <w:t xml:space="preserve"> dea posibilitatea de a asigura pentru fiecare subdiviziune a bugetului aprobat în exerciţiul bugetar curent informaţii cu privire la:</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creditele</w:t>
      </w:r>
      <w:proofErr w:type="gramEnd"/>
      <w:r>
        <w:rPr>
          <w:rFonts w:ascii="Courier New" w:hAnsi="Courier New" w:cs="Courier New"/>
          <w:sz w:val="22"/>
          <w:szCs w:val="22"/>
        </w:rPr>
        <w:t xml:space="preserve"> bugetare disponibile;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angajamentele</w:t>
      </w:r>
      <w:proofErr w:type="gramEnd"/>
      <w:r>
        <w:rPr>
          <w:rFonts w:ascii="Courier New" w:hAnsi="Courier New" w:cs="Courier New"/>
          <w:sz w:val="22"/>
          <w:szCs w:val="22"/>
        </w:rPr>
        <w:t xml:space="preserve"> legale;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plăţile</w:t>
      </w:r>
      <w:proofErr w:type="gramEnd"/>
      <w:r>
        <w:rPr>
          <w:rFonts w:ascii="Courier New" w:hAnsi="Courier New" w:cs="Courier New"/>
          <w:sz w:val="22"/>
          <w:szCs w:val="22"/>
        </w:rPr>
        <w:t xml:space="preserve"> efectuate în baza angajamentelor legale la un moment dat;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soldul</w:t>
      </w:r>
      <w:proofErr w:type="gramEnd"/>
      <w:r>
        <w:rPr>
          <w:rFonts w:ascii="Courier New" w:hAnsi="Courier New" w:cs="Courier New"/>
          <w:sz w:val="22"/>
          <w:szCs w:val="22"/>
        </w:rPr>
        <w:t xml:space="preserve"> angajamentelor legale care mai trebuie plătite la finele anului;</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w:t>
      </w:r>
      <w:proofErr w:type="gramStart"/>
      <w:r>
        <w:rPr>
          <w:rFonts w:ascii="Courier New" w:hAnsi="Courier New" w:cs="Courier New"/>
          <w:sz w:val="22"/>
          <w:szCs w:val="22"/>
        </w:rPr>
        <w:t>datele</w:t>
      </w:r>
      <w:proofErr w:type="gramEnd"/>
      <w:r>
        <w:rPr>
          <w:rFonts w:ascii="Courier New" w:hAnsi="Courier New" w:cs="Courier New"/>
          <w:sz w:val="22"/>
          <w:szCs w:val="22"/>
        </w:rPr>
        <w:t xml:space="preserve"> necesare întocmirii "Situaţiei privind execuţia cheltuielilor bugetare angajate la finele trimestrului", potrivit modelului prezentat în anexa nr. 4 la prezentele norme metodologice, situaţie care </w:t>
      </w:r>
      <w:proofErr w:type="gramStart"/>
      <w:r>
        <w:rPr>
          <w:rFonts w:ascii="Courier New" w:hAnsi="Courier New" w:cs="Courier New"/>
          <w:sz w:val="22"/>
          <w:szCs w:val="22"/>
        </w:rPr>
        <w:t>este</w:t>
      </w:r>
      <w:proofErr w:type="gramEnd"/>
      <w:r>
        <w:rPr>
          <w:rFonts w:ascii="Courier New" w:hAnsi="Courier New" w:cs="Courier New"/>
          <w:sz w:val="22"/>
          <w:szCs w:val="22"/>
        </w:rPr>
        <w:t xml:space="preserve"> parte componenta din structura "Situaţiilor financiare" trimestriale şi anuale ale instituţiilor publice.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Situaţia privind execuţia cheltuielilor angajate la finele trimestrului </w:t>
      </w:r>
      <w:proofErr w:type="gramStart"/>
      <w:r>
        <w:rPr>
          <w:rFonts w:ascii="Courier New" w:hAnsi="Courier New" w:cs="Courier New"/>
          <w:sz w:val="22"/>
          <w:szCs w:val="22"/>
        </w:rPr>
        <w:t>va</w:t>
      </w:r>
      <w:proofErr w:type="gramEnd"/>
      <w:r>
        <w:rPr>
          <w:rFonts w:ascii="Courier New" w:hAnsi="Courier New" w:cs="Courier New"/>
          <w:sz w:val="22"/>
          <w:szCs w:val="22"/>
        </w:rPr>
        <w:t xml:space="preserve"> fi însoţită de un raport explicativ privind toate informaţiile utile cu privire la angajamentele efectuate în cursul exerciţiului bugetar.</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Având în vedere ca valorile la care se referă creditele bugetare, angajamentele bugetare şi legale nu constituie elemente patrimoniale, acestea se evidenţiază în contabilitate în conturi în afară bilanţului, utilizându-se metoda de înregistrare în partida simpla; înregistrările se fac în debitul şi creditul unui singur cont, fără utilizarea de conturi corespondente. Conturile de ordine şi evidenta 8060 "Credite bugetare aprobate", 8066 "Angajamente bugetare" şi 8067 "Angajamente legale" au următoarea funcţiune: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Simbolul contului 940 a fost înlocuit cu 8060 pastrându-şi aceeaşi denumire conform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Simbolul contului 950 a fost înlocuit cu 8066 pastrându-şi aceeaşi denumire conform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Simbolul contului 960 a fost înlocuit cu 8067 pastrându-şi aceeaşi denumire conform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Contul 8060 "Credite bugetare aprobate"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Simbolul contului 940 a fost înlocuit cu 8060 pastrându-şi aceeaşi denumire conform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w:t>
      </w:r>
      <w:proofErr w:type="gramStart"/>
      <w:r>
        <w:rPr>
          <w:rFonts w:ascii="Courier New" w:hAnsi="Courier New" w:cs="Courier New"/>
          <w:sz w:val="22"/>
          <w:szCs w:val="22"/>
        </w:rPr>
        <w:t>Cu ajutorul acestui cont instituţiile publice, indiferent de subordonare şi de modul de finanţare a cheltuielilor, ţin evidenta creditelor aprobate pentru efectuarea cheltuielilor aprobate prin buget.</w:t>
      </w:r>
      <w:proofErr w:type="gramEnd"/>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Contabilitatea analitica a creditelor aprobate se tine pe titluri, articole şi alineate în cadrul fiecărui subcapitol sau capitol al bugetului aprobat.</w:t>
      </w:r>
      <w:proofErr w:type="gramEnd"/>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 debitul contului se înregistrează la începutul exerciţiului bugetar creditele bugetare aprobate, cu defalcarea pe trimestre, precum şi suplimentarile efectuate în cursul exerciţiului bugetar, care majorează creditele bugetare aprobate.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 creditul contului se înregistrează diminuarile de credite efectuate în cursul exerciţiului bugetar, care micşorează creditele bugetare aprobate.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Soldul contului reprezintă totalul creditelor bugetare aprobate la </w:t>
      </w:r>
      <w:proofErr w:type="gramStart"/>
      <w:r>
        <w:rPr>
          <w:rFonts w:ascii="Courier New" w:hAnsi="Courier New" w:cs="Courier New"/>
          <w:sz w:val="22"/>
          <w:szCs w:val="22"/>
        </w:rPr>
        <w:t>un</w:t>
      </w:r>
      <w:proofErr w:type="gramEnd"/>
      <w:r>
        <w:rPr>
          <w:rFonts w:ascii="Courier New" w:hAnsi="Courier New" w:cs="Courier New"/>
          <w:sz w:val="22"/>
          <w:szCs w:val="22"/>
        </w:rPr>
        <w:t xml:space="preserve"> moment dat.</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Contul 8066 "Angajamente bugetare"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Simbolul contului 950 a fost înlocuit cu 8066 pastrându-şi aceeaşi denumire conform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Cu ajutorul acestui cont instituţiile publice, indiferent de subordonare şi de modul de finanţare a cheltuielilor, ţin evidenta angajamentelor bugetare, respectiv a sumelor rezervate în vederea efectuării unor cheltuieli bugetare, în limita creditelor bugetare aprobate.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Contabilitatea analitica </w:t>
      </w:r>
      <w:proofErr w:type="gramStart"/>
      <w:r>
        <w:rPr>
          <w:rFonts w:ascii="Courier New" w:hAnsi="Courier New" w:cs="Courier New"/>
          <w:sz w:val="22"/>
          <w:szCs w:val="22"/>
        </w:rPr>
        <w:t>a</w:t>
      </w:r>
      <w:proofErr w:type="gramEnd"/>
      <w:r>
        <w:rPr>
          <w:rFonts w:ascii="Courier New" w:hAnsi="Courier New" w:cs="Courier New"/>
          <w:sz w:val="22"/>
          <w:szCs w:val="22"/>
        </w:rPr>
        <w:t xml:space="preserve"> angajamentelor bugetare se tine pe titluri, articole şi alineate în cadrul fiecărui subcapitol sau capitol al bugetului aprobat.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 debitul contului se înregistrează angajamentele bugetare, precum şi suplimentarile efectuate în cursul exerciţiului bugetar, care majorează angajamentele bugetare iniţiale.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 creditul contului se înregistrează diminuarile de angajamente bugetare efectuate în cursul exerciţiului bugetar, care micşorează angajamentele bugetare iniţiale.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Soldul contului reprezintă totalul angajamentelor bugetare la </w:t>
      </w:r>
      <w:proofErr w:type="gramStart"/>
      <w:r>
        <w:rPr>
          <w:rFonts w:ascii="Courier New" w:hAnsi="Courier New" w:cs="Courier New"/>
          <w:sz w:val="22"/>
          <w:szCs w:val="22"/>
        </w:rPr>
        <w:t>un</w:t>
      </w:r>
      <w:proofErr w:type="gramEnd"/>
      <w:r>
        <w:rPr>
          <w:rFonts w:ascii="Courier New" w:hAnsi="Courier New" w:cs="Courier New"/>
          <w:sz w:val="22"/>
          <w:szCs w:val="22"/>
        </w:rPr>
        <w:t xml:space="preserve"> moment dat.</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Soldurile conturilor 8060 "Credite bugetare aprobate" şi 8066 "Angajamente bugetare" la finele exerciţiului bugetar nu se redeschid în anul următor.</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Simbolul contului 940 a fost înlocuit cu 8060 pastrându-şi aceeaşi denumire conform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Simbolul contului 950 a fost înlocuit cu 8066 pastrându-şi aceeaşi denumire conform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începutul fiecărui exerciţiu bugetar, în debitul contului 8066 "Angajamente bugetare" se preia soldul contului 8067 "Angajamente legale" de la finele exerciţiului bugetar anterior.</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Simbolul contului 950 a fost înlocuit cu 8066 pastrându-şi aceeaşi denumire conform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Simbolul contului 960 a fost înlocuit cu 8067 pastrându-şi aceeaşi denumire conform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Fac excepţie angajamentele legale neplătite aferente acţiunilor multianuale, pentru care în debitul contului 8066 "Angajamente bugetare" se preiau numai angajamentele legale neplătite pentru care exista credite aprobate în exerciţiul bugetar curent.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Simbolul contului 950 a fost înlocuit cu 8066 pastrându-şi aceeaşi denumire conform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Contul 8067 "Angajamente legale"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Simbolul contului 960 a fost înlocuit cu 8067 pastrându-şi aceeaşi denumire conform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Cu ajutorul acestui cont instituţiile publice, indiferent de subordonare şi de modul de finanţare a cheltuielilor, ţin evidenta angajamentelor legale, aprobate de ordonatorul de credite în limita creditelor bugetare aprobate.</w:t>
      </w:r>
      <w:proofErr w:type="gramEnd"/>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Contabilitatea analitica </w:t>
      </w:r>
      <w:proofErr w:type="gramStart"/>
      <w:r>
        <w:rPr>
          <w:rFonts w:ascii="Courier New" w:hAnsi="Courier New" w:cs="Courier New"/>
          <w:sz w:val="22"/>
          <w:szCs w:val="22"/>
        </w:rPr>
        <w:t>a</w:t>
      </w:r>
      <w:proofErr w:type="gramEnd"/>
      <w:r>
        <w:rPr>
          <w:rFonts w:ascii="Courier New" w:hAnsi="Courier New" w:cs="Courier New"/>
          <w:sz w:val="22"/>
          <w:szCs w:val="22"/>
        </w:rPr>
        <w:t xml:space="preserve"> angajamentelor legale se tine pe titluri, articole şi alineate în cadrul fiecărui subcapitol sau capitol al bugetului aprobat.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 debitul contului se înregistrează angajamentele legale, precum şi suplimentarile efectuate în cursul exerciţiului bugetar, care majorează angajamentele legale iniţiale.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 creditul contului, în cursul anului se înregistrează diminuarile de angajamente legale care micşorează angajamentele legale iniţiale, iar la finele anului, totalul plăţilor efectuate în contul angajamentelor legale.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Soldul contului la finele lunii reprezintă totalul angajamentelor legale, iar la finele anului, totalul angajamentelor rămase neachitate.</w:t>
      </w:r>
      <w:proofErr w:type="gramEnd"/>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La finele anului 2002 instituţiile publice au obligaţia inventarierii angajamentelor legale aprobate în cursul anului 2002 sau în anii precedenti şi neachitate pana la finele anului 2002 şi evidenţierii acestora în debitul contului 8066 "Angajamente bugetare" şi în debitul contului 8067 "Angajamente legale", precum şi a asigurării, începând cu exerciţiul bugetar al anului 2003, a parcurgerii etapelor de lichidare, ordonantare şi plata, conform prezentelor norme metodologice.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Simbolul contului 950 a fost înlocuit cu 8066 pastrându-şi aceeaşi denumire conform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Simbolul contului 960 a fost înlocuit cu 8067 pastrându-şi aceeaşi denumire conform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Ordonatorii de credite, indiferent de sistemul de finanţare din structura administraţiei publice locale, au obligaţia </w:t>
      </w:r>
      <w:proofErr w:type="gramStart"/>
      <w:r>
        <w:rPr>
          <w:rFonts w:ascii="Courier New" w:hAnsi="Courier New" w:cs="Courier New"/>
          <w:sz w:val="22"/>
          <w:szCs w:val="22"/>
        </w:rPr>
        <w:t>sa</w:t>
      </w:r>
      <w:proofErr w:type="gramEnd"/>
      <w:r>
        <w:rPr>
          <w:rFonts w:ascii="Courier New" w:hAnsi="Courier New" w:cs="Courier New"/>
          <w:sz w:val="22"/>
          <w:szCs w:val="22"/>
        </w:rPr>
        <w:t xml:space="preserve"> aplice prezentele norme metodologice, în condiţiile prevederilor </w:t>
      </w:r>
      <w:r>
        <w:rPr>
          <w:rFonts w:ascii="Courier New" w:hAnsi="Courier New" w:cs="Courier New"/>
          <w:vanish/>
          <w:sz w:val="22"/>
          <w:szCs w:val="22"/>
        </w:rPr>
        <w:t>&lt;LLNK 11998   189 10 201   0 18&gt;</w:t>
      </w:r>
      <w:r>
        <w:rPr>
          <w:rFonts w:ascii="Courier New" w:hAnsi="Courier New" w:cs="Courier New"/>
          <w:color w:val="0000FF"/>
          <w:sz w:val="22"/>
          <w:szCs w:val="22"/>
          <w:u w:val="single"/>
        </w:rPr>
        <w:t xml:space="preserve">Legii nr. </w:t>
      </w:r>
      <w:proofErr w:type="gramStart"/>
      <w:r>
        <w:rPr>
          <w:rFonts w:ascii="Courier New" w:hAnsi="Courier New" w:cs="Courier New"/>
          <w:color w:val="0000FF"/>
          <w:sz w:val="22"/>
          <w:szCs w:val="22"/>
          <w:u w:val="single"/>
        </w:rPr>
        <w:t>189/1998</w:t>
      </w:r>
      <w:r>
        <w:rPr>
          <w:rFonts w:ascii="Courier New" w:hAnsi="Courier New" w:cs="Courier New"/>
          <w:sz w:val="22"/>
          <w:szCs w:val="22"/>
        </w:rPr>
        <w:t xml:space="preserve"> privind finanţele publice locale, cu modificările şi completările ulterioare.</w:t>
      </w:r>
      <w:proofErr w:type="gramEnd"/>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 scopul aplicării în bune condiţii a prevederilor prezentelor norme metodologice, ordonatorii de credite vor stabili prin norme proprii documentele, circuitul acestora şi persoanele împuternicite sa efectueze operaţiunile legate de angajarea, lichidarea, ordonanţarea şi plata cheltuielilor, precum şi organizarea, evidenta şi raportarea angajamentelor bugetare şi legale.</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Contul 8071 «Credite de angajament aprobate»</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Cu ajutorul acestui cont instituţiile publice ţin evidenţa creditelor de angajament aprobate în anexa la bugetul ordonatorului de credite, pentru exerciţiul bugetar respectiv.</w:t>
      </w:r>
      <w:proofErr w:type="gramEnd"/>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Contabilitatea analitică a creditelor de angajament aprobate se ţine pe structura bugetului aprobat.</w:t>
      </w:r>
      <w:proofErr w:type="gramEnd"/>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În debitul contului se înregistrează creditele de angajament aprobate, cu defalcarea pe trimestre, precum şi suplimentările efectuate în cursul exerciţiului bugetar, care majorează creditele de angajament.</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În creditul contului se înregistrează diminuările de credite de angajament aprobate şi efectuate în cursul exerciţiului bugetar.</w:t>
      </w:r>
      <w:proofErr w:type="gramEnd"/>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Soldul debitor al contului reprezintă totalul creditelor de angajament aprobate la </w:t>
      </w:r>
      <w:proofErr w:type="gramStart"/>
      <w:r>
        <w:rPr>
          <w:rFonts w:ascii="Courier New" w:hAnsi="Courier New" w:cs="Courier New"/>
          <w:color w:val="0000FF"/>
          <w:sz w:val="22"/>
          <w:szCs w:val="22"/>
        </w:rPr>
        <w:t>un</w:t>
      </w:r>
      <w:proofErr w:type="gramEnd"/>
      <w:r>
        <w:rPr>
          <w:rFonts w:ascii="Courier New" w:hAnsi="Courier New" w:cs="Courier New"/>
          <w:color w:val="0000FF"/>
          <w:sz w:val="22"/>
          <w:szCs w:val="22"/>
        </w:rPr>
        <w:t xml:space="preserve"> moment dat.</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Contul 8072 «Credite de angajament angajate»</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Cu ajutorul acestui cont se ţine evidenţa creditelor de angajament angajate în limita creditelor de angajament aprobate.</w:t>
      </w:r>
      <w:proofErr w:type="gramEnd"/>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w:t>
      </w:r>
      <w:proofErr w:type="gramStart"/>
      <w:r>
        <w:rPr>
          <w:rFonts w:ascii="Courier New" w:hAnsi="Courier New" w:cs="Courier New"/>
          <w:color w:val="0000FF"/>
          <w:sz w:val="22"/>
          <w:szCs w:val="22"/>
        </w:rPr>
        <w:t>Contabilitatea analitică a creditelor de angajament angajate se ţine pe structura bugetului aprobat.</w:t>
      </w:r>
      <w:proofErr w:type="gramEnd"/>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În debitul contului se înregistrează creditele de angajament aprobate, precum şi modificările efectuate în cursul exerciţiului bugetar asupra creditelor de angajament aprobate.</w:t>
      </w:r>
      <w:proofErr w:type="gramEnd"/>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În creditul contului se înregistrează creditele de angajament angajate, precum şi modificările efectuate în cursul exerciţiului bugetar asupra acestora.</w:t>
      </w:r>
      <w:proofErr w:type="gramEnd"/>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Soldul debitor al contului reprezintă creditele de angajament neangajate, care vor putea fi angajate în anul următor.</w:t>
      </w:r>
      <w:proofErr w:type="gramEnd"/>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Conturile de angajamente bugetare şi legale se vor ţine pe analitice distincte pentru acţiunile multianuale şi celelalte acţiuni.</w:t>
      </w:r>
      <w:proofErr w:type="gramEnd"/>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Ultimele 11 paragrafe de la pct. 5 "Organizarea, evidenta şi raportarea angajamentelor bugetare şi legale" au fost introduse de pct. 5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ORDINUL nr. 547 din 20 martie 2009</w:t>
      </w:r>
      <w:r>
        <w:rPr>
          <w:rFonts w:ascii="Courier New" w:hAnsi="Courier New" w:cs="Courier New"/>
          <w:sz w:val="22"/>
          <w:szCs w:val="22"/>
        </w:rPr>
        <w:t>, publicat în MONITORUL OFICIAL nr. 216 din 3 aprilie 2009.</w:t>
      </w:r>
    </w:p>
    <w:p w:rsidR="00342C0E" w:rsidRDefault="00342C0E" w:rsidP="00342C0E">
      <w:pPr>
        <w:autoSpaceDE w:val="0"/>
        <w:autoSpaceDN w:val="0"/>
        <w:adjustRightInd w:val="0"/>
        <w:jc w:val="both"/>
        <w:rPr>
          <w:rFonts w:ascii="Courier New" w:hAnsi="Courier New" w:cs="Courier New"/>
          <w:sz w:val="22"/>
          <w:szCs w:val="22"/>
        </w:rPr>
      </w:pPr>
    </w:p>
    <w:p w:rsidR="007E2CB0" w:rsidRDefault="007E2CB0" w:rsidP="00342C0E">
      <w:pPr>
        <w:autoSpaceDE w:val="0"/>
        <w:autoSpaceDN w:val="0"/>
        <w:adjustRightInd w:val="0"/>
        <w:jc w:val="both"/>
        <w:rPr>
          <w:rFonts w:ascii="Courier New" w:hAnsi="Courier New" w:cs="Courier New"/>
          <w:sz w:val="22"/>
          <w:szCs w:val="22"/>
        </w:rPr>
      </w:pPr>
    </w:p>
    <w:p w:rsidR="007E2CB0" w:rsidRDefault="007E2CB0" w:rsidP="00342C0E">
      <w:pPr>
        <w:autoSpaceDE w:val="0"/>
        <w:autoSpaceDN w:val="0"/>
        <w:adjustRightInd w:val="0"/>
        <w:jc w:val="both"/>
        <w:rPr>
          <w:rFonts w:ascii="Courier New" w:hAnsi="Courier New" w:cs="Courier New"/>
          <w:sz w:val="22"/>
          <w:szCs w:val="22"/>
        </w:rPr>
      </w:pPr>
    </w:p>
    <w:p w:rsidR="007E2CB0" w:rsidRDefault="007E2CB0" w:rsidP="00342C0E">
      <w:pPr>
        <w:autoSpaceDE w:val="0"/>
        <w:autoSpaceDN w:val="0"/>
        <w:adjustRightInd w:val="0"/>
        <w:jc w:val="both"/>
        <w:rPr>
          <w:rFonts w:ascii="Courier New" w:hAnsi="Courier New" w:cs="Courier New"/>
          <w:sz w:val="22"/>
          <w:szCs w:val="22"/>
        </w:rPr>
      </w:pPr>
    </w:p>
    <w:p w:rsidR="007E2CB0" w:rsidRDefault="007E2CB0" w:rsidP="00342C0E">
      <w:pPr>
        <w:autoSpaceDE w:val="0"/>
        <w:autoSpaceDN w:val="0"/>
        <w:adjustRightInd w:val="0"/>
        <w:jc w:val="both"/>
        <w:rPr>
          <w:rFonts w:ascii="Courier New" w:hAnsi="Courier New" w:cs="Courier New"/>
          <w:sz w:val="22"/>
          <w:szCs w:val="22"/>
        </w:rPr>
      </w:pPr>
    </w:p>
    <w:p w:rsidR="007E2CB0" w:rsidRDefault="007E2CB0" w:rsidP="00342C0E">
      <w:pPr>
        <w:autoSpaceDE w:val="0"/>
        <w:autoSpaceDN w:val="0"/>
        <w:adjustRightInd w:val="0"/>
        <w:jc w:val="both"/>
        <w:rPr>
          <w:rFonts w:ascii="Courier New" w:hAnsi="Courier New" w:cs="Courier New"/>
          <w:sz w:val="22"/>
          <w:szCs w:val="22"/>
        </w:rPr>
      </w:pPr>
    </w:p>
    <w:p w:rsidR="007E2CB0" w:rsidRDefault="007E2CB0" w:rsidP="00342C0E">
      <w:pPr>
        <w:autoSpaceDE w:val="0"/>
        <w:autoSpaceDN w:val="0"/>
        <w:adjustRightInd w:val="0"/>
        <w:jc w:val="both"/>
        <w:rPr>
          <w:rFonts w:ascii="Courier New" w:hAnsi="Courier New" w:cs="Courier New"/>
          <w:sz w:val="22"/>
          <w:szCs w:val="22"/>
        </w:rPr>
      </w:pPr>
    </w:p>
    <w:p w:rsidR="007E2CB0" w:rsidRDefault="007E2CB0" w:rsidP="00342C0E">
      <w:pPr>
        <w:autoSpaceDE w:val="0"/>
        <w:autoSpaceDN w:val="0"/>
        <w:adjustRightInd w:val="0"/>
        <w:jc w:val="both"/>
        <w:rPr>
          <w:rFonts w:ascii="Courier New" w:hAnsi="Courier New" w:cs="Courier New"/>
          <w:sz w:val="22"/>
          <w:szCs w:val="22"/>
        </w:rPr>
      </w:pPr>
    </w:p>
    <w:p w:rsidR="007E2CB0" w:rsidRDefault="007E2CB0" w:rsidP="00342C0E">
      <w:pPr>
        <w:autoSpaceDE w:val="0"/>
        <w:autoSpaceDN w:val="0"/>
        <w:adjustRightInd w:val="0"/>
        <w:jc w:val="both"/>
        <w:rPr>
          <w:rFonts w:ascii="Courier New" w:hAnsi="Courier New" w:cs="Courier New"/>
          <w:sz w:val="22"/>
          <w:szCs w:val="22"/>
        </w:rPr>
      </w:pPr>
    </w:p>
    <w:p w:rsidR="007E2CB0" w:rsidRDefault="007E2CB0" w:rsidP="00342C0E">
      <w:pPr>
        <w:autoSpaceDE w:val="0"/>
        <w:autoSpaceDN w:val="0"/>
        <w:adjustRightInd w:val="0"/>
        <w:jc w:val="both"/>
        <w:rPr>
          <w:rFonts w:ascii="Courier New" w:hAnsi="Courier New" w:cs="Courier New"/>
          <w:sz w:val="22"/>
          <w:szCs w:val="22"/>
        </w:rPr>
      </w:pPr>
    </w:p>
    <w:p w:rsidR="007E2CB0" w:rsidRDefault="007E2CB0" w:rsidP="00342C0E">
      <w:pPr>
        <w:autoSpaceDE w:val="0"/>
        <w:autoSpaceDN w:val="0"/>
        <w:adjustRightInd w:val="0"/>
        <w:jc w:val="both"/>
        <w:rPr>
          <w:rFonts w:ascii="Courier New" w:hAnsi="Courier New" w:cs="Courier New"/>
          <w:sz w:val="22"/>
          <w:szCs w:val="22"/>
        </w:rPr>
      </w:pPr>
    </w:p>
    <w:p w:rsidR="007E2CB0" w:rsidRDefault="007E2CB0" w:rsidP="00342C0E">
      <w:pPr>
        <w:autoSpaceDE w:val="0"/>
        <w:autoSpaceDN w:val="0"/>
        <w:adjustRightInd w:val="0"/>
        <w:jc w:val="both"/>
        <w:rPr>
          <w:rFonts w:ascii="Courier New" w:hAnsi="Courier New" w:cs="Courier New"/>
          <w:sz w:val="22"/>
          <w:szCs w:val="22"/>
        </w:rPr>
      </w:pPr>
    </w:p>
    <w:p w:rsidR="007E2CB0" w:rsidRDefault="007E2CB0" w:rsidP="00342C0E">
      <w:pPr>
        <w:autoSpaceDE w:val="0"/>
        <w:autoSpaceDN w:val="0"/>
        <w:adjustRightInd w:val="0"/>
        <w:jc w:val="both"/>
        <w:rPr>
          <w:rFonts w:ascii="Courier New" w:hAnsi="Courier New" w:cs="Courier New"/>
          <w:sz w:val="22"/>
          <w:szCs w:val="22"/>
        </w:rPr>
      </w:pPr>
    </w:p>
    <w:p w:rsidR="007E2CB0" w:rsidRDefault="007E2CB0" w:rsidP="00342C0E">
      <w:pPr>
        <w:autoSpaceDE w:val="0"/>
        <w:autoSpaceDN w:val="0"/>
        <w:adjustRightInd w:val="0"/>
        <w:jc w:val="both"/>
        <w:rPr>
          <w:rFonts w:ascii="Courier New" w:hAnsi="Courier New" w:cs="Courier New"/>
          <w:sz w:val="22"/>
          <w:szCs w:val="22"/>
        </w:rPr>
      </w:pPr>
    </w:p>
    <w:p w:rsidR="007E2CB0" w:rsidRDefault="007E2CB0" w:rsidP="00342C0E">
      <w:pPr>
        <w:autoSpaceDE w:val="0"/>
        <w:autoSpaceDN w:val="0"/>
        <w:adjustRightInd w:val="0"/>
        <w:jc w:val="both"/>
        <w:rPr>
          <w:rFonts w:ascii="Courier New" w:hAnsi="Courier New" w:cs="Courier New"/>
          <w:sz w:val="22"/>
          <w:szCs w:val="22"/>
        </w:rPr>
      </w:pPr>
    </w:p>
    <w:p w:rsidR="007E2CB0" w:rsidRDefault="007E2CB0" w:rsidP="00342C0E">
      <w:pPr>
        <w:autoSpaceDE w:val="0"/>
        <w:autoSpaceDN w:val="0"/>
        <w:adjustRightInd w:val="0"/>
        <w:jc w:val="both"/>
        <w:rPr>
          <w:rFonts w:ascii="Courier New" w:hAnsi="Courier New" w:cs="Courier New"/>
          <w:sz w:val="22"/>
          <w:szCs w:val="22"/>
        </w:rPr>
      </w:pPr>
    </w:p>
    <w:p w:rsidR="007E2CB0" w:rsidRDefault="007E2CB0" w:rsidP="00342C0E">
      <w:pPr>
        <w:autoSpaceDE w:val="0"/>
        <w:autoSpaceDN w:val="0"/>
        <w:adjustRightInd w:val="0"/>
        <w:jc w:val="both"/>
        <w:rPr>
          <w:rFonts w:ascii="Courier New" w:hAnsi="Courier New" w:cs="Courier New"/>
          <w:sz w:val="22"/>
          <w:szCs w:val="22"/>
        </w:rPr>
      </w:pPr>
    </w:p>
    <w:p w:rsidR="007E2CB0" w:rsidRDefault="007E2CB0" w:rsidP="00342C0E">
      <w:pPr>
        <w:autoSpaceDE w:val="0"/>
        <w:autoSpaceDN w:val="0"/>
        <w:adjustRightInd w:val="0"/>
        <w:jc w:val="both"/>
        <w:rPr>
          <w:rFonts w:ascii="Courier New" w:hAnsi="Courier New" w:cs="Courier New"/>
          <w:sz w:val="22"/>
          <w:szCs w:val="22"/>
        </w:rPr>
      </w:pPr>
    </w:p>
    <w:p w:rsidR="007E2CB0" w:rsidRDefault="007E2CB0" w:rsidP="00342C0E">
      <w:pPr>
        <w:autoSpaceDE w:val="0"/>
        <w:autoSpaceDN w:val="0"/>
        <w:adjustRightInd w:val="0"/>
        <w:jc w:val="both"/>
        <w:rPr>
          <w:rFonts w:ascii="Courier New" w:hAnsi="Courier New" w:cs="Courier New"/>
          <w:sz w:val="22"/>
          <w:szCs w:val="22"/>
        </w:rPr>
      </w:pPr>
    </w:p>
    <w:p w:rsidR="007E2CB0" w:rsidRDefault="007E2CB0" w:rsidP="00342C0E">
      <w:pPr>
        <w:autoSpaceDE w:val="0"/>
        <w:autoSpaceDN w:val="0"/>
        <w:adjustRightInd w:val="0"/>
        <w:jc w:val="both"/>
        <w:rPr>
          <w:rFonts w:ascii="Courier New" w:hAnsi="Courier New" w:cs="Courier New"/>
          <w:sz w:val="22"/>
          <w:szCs w:val="22"/>
        </w:rPr>
      </w:pPr>
    </w:p>
    <w:p w:rsidR="007E2CB0" w:rsidRDefault="007E2CB0" w:rsidP="00342C0E">
      <w:pPr>
        <w:autoSpaceDE w:val="0"/>
        <w:autoSpaceDN w:val="0"/>
        <w:adjustRightInd w:val="0"/>
        <w:jc w:val="both"/>
        <w:rPr>
          <w:rFonts w:ascii="Courier New" w:hAnsi="Courier New" w:cs="Courier New"/>
          <w:sz w:val="22"/>
          <w:szCs w:val="22"/>
        </w:rPr>
      </w:pPr>
    </w:p>
    <w:p w:rsidR="007E2CB0" w:rsidRDefault="007E2CB0" w:rsidP="00342C0E">
      <w:pPr>
        <w:autoSpaceDE w:val="0"/>
        <w:autoSpaceDN w:val="0"/>
        <w:adjustRightInd w:val="0"/>
        <w:jc w:val="both"/>
        <w:rPr>
          <w:rFonts w:ascii="Courier New" w:hAnsi="Courier New" w:cs="Courier New"/>
          <w:sz w:val="22"/>
          <w:szCs w:val="22"/>
        </w:rPr>
      </w:pPr>
    </w:p>
    <w:p w:rsidR="007E2CB0" w:rsidRDefault="007E2CB0"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ANEXA 1a)</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42C0E" w:rsidRDefault="00342C0E" w:rsidP="00342C0E">
      <w:pPr>
        <w:autoSpaceDE w:val="0"/>
        <w:autoSpaceDN w:val="0"/>
        <w:adjustRightInd w:val="0"/>
        <w:jc w:val="both"/>
        <w:rPr>
          <w:rFonts w:ascii="Courier New" w:hAnsi="Courier New" w:cs="Courier New"/>
          <w:color w:val="0000FF"/>
          <w:sz w:val="22"/>
          <w:szCs w:val="22"/>
        </w:rPr>
      </w:pPr>
      <w:proofErr w:type="gramStart"/>
      <w:r>
        <w:rPr>
          <w:rFonts w:ascii="Courier New" w:hAnsi="Courier New" w:cs="Courier New"/>
          <w:color w:val="0000FF"/>
          <w:sz w:val="22"/>
          <w:szCs w:val="22"/>
        </w:rPr>
        <w:t>la</w:t>
      </w:r>
      <w:proofErr w:type="gramEnd"/>
      <w:r>
        <w:rPr>
          <w:rFonts w:ascii="Courier New" w:hAnsi="Courier New" w:cs="Courier New"/>
          <w:color w:val="0000FF"/>
          <w:sz w:val="22"/>
          <w:szCs w:val="22"/>
        </w:rPr>
        <w:t xml:space="preserve"> normele metodologice</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w:t>
      </w:r>
    </w:p>
    <w:p w:rsidR="00342C0E" w:rsidRDefault="00342C0E" w:rsidP="00342C0E">
      <w:pPr>
        <w:autoSpaceDE w:val="0"/>
        <w:autoSpaceDN w:val="0"/>
        <w:adjustRightInd w:val="0"/>
        <w:jc w:val="both"/>
        <w:rPr>
          <w:rFonts w:ascii="Courier New" w:hAnsi="Courier New" w:cs="Courier New"/>
          <w:color w:val="0000FF"/>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MINISTERUL (INSTITUŢIA)</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Data </w:t>
      </w:r>
      <w:proofErr w:type="gramStart"/>
      <w:r>
        <w:rPr>
          <w:rFonts w:ascii="Courier New" w:hAnsi="Courier New" w:cs="Courier New"/>
          <w:color w:val="0000FF"/>
          <w:sz w:val="22"/>
          <w:szCs w:val="22"/>
        </w:rPr>
        <w:t>emiterii ..............</w:t>
      </w:r>
      <w:proofErr w:type="gramEnd"/>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Compartimentul de </w:t>
      </w:r>
      <w:proofErr w:type="gramStart"/>
      <w:r>
        <w:rPr>
          <w:rFonts w:ascii="Courier New" w:hAnsi="Courier New" w:cs="Courier New"/>
          <w:color w:val="0000FF"/>
          <w:sz w:val="22"/>
          <w:szCs w:val="22"/>
        </w:rPr>
        <w:t>specialitate .......</w:t>
      </w:r>
      <w:proofErr w:type="gramEnd"/>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7E2CB0"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Nr</w:t>
      </w:r>
      <w:proofErr w:type="gramStart"/>
      <w:r>
        <w:rPr>
          <w:rFonts w:ascii="Courier New" w:hAnsi="Courier New" w:cs="Courier New"/>
          <w:color w:val="0000FF"/>
          <w:sz w:val="22"/>
          <w:szCs w:val="22"/>
        </w:rPr>
        <w:t>. .....................</w:t>
      </w:r>
      <w:proofErr w:type="gramEnd"/>
    </w:p>
    <w:p w:rsidR="007E2CB0" w:rsidRDefault="007E2CB0" w:rsidP="00342C0E">
      <w:pPr>
        <w:autoSpaceDE w:val="0"/>
        <w:autoSpaceDN w:val="0"/>
        <w:adjustRightInd w:val="0"/>
        <w:jc w:val="both"/>
        <w:rPr>
          <w:rFonts w:ascii="Courier New" w:hAnsi="Courier New" w:cs="Courier New"/>
          <w:color w:val="0000FF"/>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PROPUNERE DE ANGAJARE</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a</w:t>
      </w:r>
      <w:proofErr w:type="gramEnd"/>
      <w:r>
        <w:rPr>
          <w:rFonts w:ascii="Courier New" w:hAnsi="Courier New" w:cs="Courier New"/>
          <w:color w:val="0000FF"/>
          <w:sz w:val="22"/>
          <w:szCs w:val="22"/>
        </w:rPr>
        <w:t xml:space="preserve"> unei cheltuieli în limita</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creditelor</w:t>
      </w:r>
      <w:proofErr w:type="gramEnd"/>
      <w:r>
        <w:rPr>
          <w:rFonts w:ascii="Courier New" w:hAnsi="Courier New" w:cs="Courier New"/>
          <w:color w:val="0000FF"/>
          <w:sz w:val="22"/>
          <w:szCs w:val="22"/>
        </w:rPr>
        <w:t xml:space="preserve"> de angajament</w:t>
      </w:r>
    </w:p>
    <w:p w:rsidR="00342C0E" w:rsidRDefault="00342C0E" w:rsidP="00342C0E">
      <w:pPr>
        <w:autoSpaceDE w:val="0"/>
        <w:autoSpaceDN w:val="0"/>
        <w:adjustRightInd w:val="0"/>
        <w:jc w:val="both"/>
        <w:rPr>
          <w:rFonts w:ascii="Courier New" w:hAnsi="Courier New" w:cs="Courier New"/>
          <w:color w:val="0000FF"/>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Scopul: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Beneficiar: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Calculul disponibilului de credite de angajament</w:t>
      </w:r>
    </w:p>
    <w:p w:rsidR="00342C0E" w:rsidRDefault="00342C0E" w:rsidP="00342C0E">
      <w:pPr>
        <w:autoSpaceDE w:val="0"/>
        <w:autoSpaceDN w:val="0"/>
        <w:adjustRightInd w:val="0"/>
        <w:jc w:val="both"/>
        <w:rPr>
          <w:rFonts w:ascii="Courier New" w:hAnsi="Courier New" w:cs="Courier New"/>
          <w:color w:val="0000FF"/>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w:t>
      </w:r>
      <w:proofErr w:type="gramStart"/>
      <w:r>
        <w:rPr>
          <w:rFonts w:ascii="Courier New" w:hAnsi="Courier New" w:cs="Courier New"/>
          <w:color w:val="0000FF"/>
          <w:sz w:val="22"/>
          <w:szCs w:val="22"/>
        </w:rPr>
        <w:t>lei</w:t>
      </w:r>
      <w:proofErr w:type="gramEnd"/>
      <w:r>
        <w:rPr>
          <w:rFonts w:ascii="Courier New" w:hAnsi="Courier New" w:cs="Courier New"/>
          <w:color w:val="0000FF"/>
          <w:sz w:val="22"/>
          <w:szCs w:val="22"/>
        </w:rPr>
        <w:t xml:space="preserve">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│ANEXA LA     │        │        │          │                    │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│BUGET*)      │        │        │Disponibil│                    │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│Subdiviziunea│Credite │Credite │de credite│   Suma angajată    │Disponibil de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│clasificaţiei│de anga-│de anga-│de angaja-├──────────┬─────┬───┤credite de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│bugetului    │</w:t>
      </w:r>
      <w:proofErr w:type="gramStart"/>
      <w:r>
        <w:rPr>
          <w:rFonts w:ascii="Courier New" w:hAnsi="Courier New" w:cs="Courier New"/>
          <w:color w:val="0000FF"/>
          <w:sz w:val="22"/>
          <w:szCs w:val="22"/>
        </w:rPr>
        <w:t>jament  │</w:t>
      </w:r>
      <w:proofErr w:type="gramEnd"/>
      <w:r>
        <w:rPr>
          <w:rFonts w:ascii="Courier New" w:hAnsi="Courier New" w:cs="Courier New"/>
          <w:color w:val="0000FF"/>
          <w:sz w:val="22"/>
          <w:szCs w:val="22"/>
        </w:rPr>
        <w:t>jament  │ment ce   │valuta    │curs │lei│angajament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│aprobat      </w:t>
      </w:r>
      <w:proofErr w:type="gramStart"/>
      <w:r>
        <w:rPr>
          <w:rFonts w:ascii="Courier New" w:hAnsi="Courier New" w:cs="Courier New"/>
          <w:color w:val="0000FF"/>
          <w:sz w:val="22"/>
          <w:szCs w:val="22"/>
        </w:rPr>
        <w:t>│(</w:t>
      </w:r>
      <w:proofErr w:type="gramEnd"/>
      <w:r>
        <w:rPr>
          <w:rFonts w:ascii="Courier New" w:hAnsi="Courier New" w:cs="Courier New"/>
          <w:color w:val="0000FF"/>
          <w:sz w:val="22"/>
          <w:szCs w:val="22"/>
        </w:rPr>
        <w:t>ct.    │angajate│mai poate ├─────┬────┤valu-│   │rămas de      │</w:t>
      </w:r>
    </w:p>
    <w:p w:rsidR="00342C0E" w:rsidRDefault="00342C0E" w:rsidP="00342C0E">
      <w:pPr>
        <w:autoSpaceDE w:val="0"/>
        <w:autoSpaceDN w:val="0"/>
        <w:adjustRightInd w:val="0"/>
        <w:jc w:val="both"/>
        <w:rPr>
          <w:rFonts w:ascii="Courier New" w:hAnsi="Courier New" w:cs="Courier New"/>
          <w:color w:val="0000FF"/>
          <w:sz w:val="22"/>
          <w:szCs w:val="22"/>
        </w:rPr>
      </w:pPr>
      <w:proofErr w:type="gramStart"/>
      <w:r>
        <w:rPr>
          <w:rFonts w:ascii="Courier New" w:hAnsi="Courier New" w:cs="Courier New"/>
          <w:color w:val="0000FF"/>
          <w:sz w:val="22"/>
          <w:szCs w:val="22"/>
        </w:rPr>
        <w:t>│cap.</w:t>
      </w:r>
      <w:proofErr w:type="gramEnd"/>
      <w:r>
        <w:rPr>
          <w:rFonts w:ascii="Courier New" w:hAnsi="Courier New" w:cs="Courier New"/>
          <w:color w:val="0000FF"/>
          <w:sz w:val="22"/>
          <w:szCs w:val="22"/>
        </w:rPr>
        <w:t xml:space="preserve"> ....... │ 8071 + </w:t>
      </w:r>
      <w:proofErr w:type="gramStart"/>
      <w:r>
        <w:rPr>
          <w:rFonts w:ascii="Courier New" w:hAnsi="Courier New" w:cs="Courier New"/>
          <w:color w:val="0000FF"/>
          <w:sz w:val="22"/>
          <w:szCs w:val="22"/>
        </w:rPr>
        <w:t>│(</w:t>
      </w:r>
      <w:proofErr w:type="gramEnd"/>
      <w:r>
        <w:rPr>
          <w:rFonts w:ascii="Courier New" w:hAnsi="Courier New" w:cs="Courier New"/>
          <w:color w:val="0000FF"/>
          <w:sz w:val="22"/>
          <w:szCs w:val="22"/>
        </w:rPr>
        <w:t>ct.    │fi angajat│felul│suma│</w:t>
      </w:r>
      <w:proofErr w:type="gramStart"/>
      <w:r>
        <w:rPr>
          <w:rFonts w:ascii="Courier New" w:hAnsi="Courier New" w:cs="Courier New"/>
          <w:color w:val="0000FF"/>
          <w:sz w:val="22"/>
          <w:szCs w:val="22"/>
        </w:rPr>
        <w:t>tar  │</w:t>
      </w:r>
      <w:proofErr w:type="gramEnd"/>
      <w:r>
        <w:rPr>
          <w:rFonts w:ascii="Courier New" w:hAnsi="Courier New" w:cs="Courier New"/>
          <w:color w:val="0000FF"/>
          <w:sz w:val="22"/>
          <w:szCs w:val="22"/>
        </w:rPr>
        <w:t xml:space="preserve">   │angajat       │</w:t>
      </w:r>
    </w:p>
    <w:p w:rsidR="00342C0E" w:rsidRDefault="00342C0E" w:rsidP="00342C0E">
      <w:pPr>
        <w:autoSpaceDE w:val="0"/>
        <w:autoSpaceDN w:val="0"/>
        <w:adjustRightInd w:val="0"/>
        <w:jc w:val="both"/>
        <w:rPr>
          <w:rFonts w:ascii="Courier New" w:hAnsi="Courier New" w:cs="Courier New"/>
          <w:color w:val="0000FF"/>
          <w:sz w:val="22"/>
          <w:szCs w:val="22"/>
        </w:rPr>
      </w:pPr>
      <w:proofErr w:type="gramStart"/>
      <w:r>
        <w:rPr>
          <w:rFonts w:ascii="Courier New" w:hAnsi="Courier New" w:cs="Courier New"/>
          <w:color w:val="0000FF"/>
          <w:sz w:val="22"/>
          <w:szCs w:val="22"/>
        </w:rPr>
        <w:t>│subcap.</w:t>
      </w:r>
      <w:proofErr w:type="gramEnd"/>
      <w:r>
        <w:rPr>
          <w:rFonts w:ascii="Courier New" w:hAnsi="Courier New" w:cs="Courier New"/>
          <w:color w:val="0000FF"/>
          <w:sz w:val="22"/>
          <w:szCs w:val="22"/>
        </w:rPr>
        <w:t xml:space="preserve"> .... │SID ct. │   8072</w:t>
      </w:r>
      <w:proofErr w:type="gramStart"/>
      <w:r>
        <w:rPr>
          <w:rFonts w:ascii="Courier New" w:hAnsi="Courier New" w:cs="Courier New"/>
          <w:color w:val="0000FF"/>
          <w:sz w:val="22"/>
          <w:szCs w:val="22"/>
        </w:rPr>
        <w:t>)│</w:t>
      </w:r>
      <w:proofErr w:type="gramEnd"/>
      <w:r>
        <w:rPr>
          <w:rFonts w:ascii="Courier New" w:hAnsi="Courier New" w:cs="Courier New"/>
          <w:color w:val="0000FF"/>
          <w:sz w:val="22"/>
          <w:szCs w:val="22"/>
        </w:rPr>
        <w:t xml:space="preserve">          │     │    │     │   │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│titlu ...... │ 8072</w:t>
      </w:r>
      <w:proofErr w:type="gramStart"/>
      <w:r>
        <w:rPr>
          <w:rFonts w:ascii="Courier New" w:hAnsi="Courier New" w:cs="Courier New"/>
          <w:color w:val="0000FF"/>
          <w:sz w:val="22"/>
          <w:szCs w:val="22"/>
        </w:rPr>
        <w:t>)  │</w:t>
      </w:r>
      <w:proofErr w:type="gramEnd"/>
      <w:r>
        <w:rPr>
          <w:rFonts w:ascii="Courier New" w:hAnsi="Courier New" w:cs="Courier New"/>
          <w:color w:val="0000FF"/>
          <w:sz w:val="22"/>
          <w:szCs w:val="22"/>
        </w:rPr>
        <w:t xml:space="preserve">        │          │     │    │     │   │              │</w:t>
      </w:r>
    </w:p>
    <w:p w:rsidR="00342C0E" w:rsidRDefault="00342C0E" w:rsidP="00342C0E">
      <w:pPr>
        <w:autoSpaceDE w:val="0"/>
        <w:autoSpaceDN w:val="0"/>
        <w:adjustRightInd w:val="0"/>
        <w:jc w:val="both"/>
        <w:rPr>
          <w:rFonts w:ascii="Courier New" w:hAnsi="Courier New" w:cs="Courier New"/>
          <w:color w:val="0000FF"/>
          <w:sz w:val="22"/>
          <w:szCs w:val="22"/>
        </w:rPr>
      </w:pPr>
      <w:proofErr w:type="gramStart"/>
      <w:r>
        <w:rPr>
          <w:rFonts w:ascii="Courier New" w:hAnsi="Courier New" w:cs="Courier New"/>
          <w:color w:val="0000FF"/>
          <w:sz w:val="22"/>
          <w:szCs w:val="22"/>
        </w:rPr>
        <w:t>│art.</w:t>
      </w:r>
      <w:proofErr w:type="gramEnd"/>
      <w:r>
        <w:rPr>
          <w:rFonts w:ascii="Courier New" w:hAnsi="Courier New" w:cs="Courier New"/>
          <w:color w:val="0000FF"/>
          <w:sz w:val="22"/>
          <w:szCs w:val="22"/>
        </w:rPr>
        <w:t xml:space="preserve"> ....... │        │        │          │     │    │     │   │              │</w:t>
      </w:r>
    </w:p>
    <w:p w:rsidR="00342C0E" w:rsidRDefault="00342C0E" w:rsidP="00342C0E">
      <w:pPr>
        <w:autoSpaceDE w:val="0"/>
        <w:autoSpaceDN w:val="0"/>
        <w:adjustRightInd w:val="0"/>
        <w:jc w:val="both"/>
        <w:rPr>
          <w:rFonts w:ascii="Courier New" w:hAnsi="Courier New" w:cs="Courier New"/>
          <w:color w:val="0000FF"/>
          <w:sz w:val="22"/>
          <w:szCs w:val="22"/>
        </w:rPr>
      </w:pPr>
      <w:proofErr w:type="gramStart"/>
      <w:r>
        <w:rPr>
          <w:rFonts w:ascii="Courier New" w:hAnsi="Courier New" w:cs="Courier New"/>
          <w:color w:val="0000FF"/>
          <w:sz w:val="22"/>
          <w:szCs w:val="22"/>
        </w:rPr>
        <w:t>│alin.</w:t>
      </w:r>
      <w:proofErr w:type="gramEnd"/>
      <w:r>
        <w:rPr>
          <w:rFonts w:ascii="Courier New" w:hAnsi="Courier New" w:cs="Courier New"/>
          <w:color w:val="0000FF"/>
          <w:sz w:val="22"/>
          <w:szCs w:val="22"/>
        </w:rPr>
        <w:t xml:space="preserve"> ...... │        │        │          │     │    │     │   │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0       │   1    │   2    │3=col. 1-2</w:t>
      </w:r>
      <w:proofErr w:type="gramStart"/>
      <w:r>
        <w:rPr>
          <w:rFonts w:ascii="Courier New" w:hAnsi="Courier New" w:cs="Courier New"/>
          <w:color w:val="0000FF"/>
          <w:sz w:val="22"/>
          <w:szCs w:val="22"/>
        </w:rPr>
        <w:t>│  4</w:t>
      </w:r>
      <w:proofErr w:type="gramEnd"/>
      <w:r>
        <w:rPr>
          <w:rFonts w:ascii="Courier New" w:hAnsi="Courier New" w:cs="Courier New"/>
          <w:color w:val="0000FF"/>
          <w:sz w:val="22"/>
          <w:szCs w:val="22"/>
        </w:rPr>
        <w:t xml:space="preserve">  │ 5  │  6  │ 7 │8=col. 3-7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   │ ...... │ ...... │ ........ │ ... │... │ ... │...│ ............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w:t>
      </w:r>
    </w:p>
    <w:p w:rsidR="00342C0E" w:rsidRDefault="00342C0E" w:rsidP="00342C0E">
      <w:pPr>
        <w:autoSpaceDE w:val="0"/>
        <w:autoSpaceDN w:val="0"/>
        <w:adjustRightInd w:val="0"/>
        <w:jc w:val="both"/>
        <w:rPr>
          <w:rFonts w:ascii="Courier New" w:hAnsi="Courier New" w:cs="Courier New"/>
          <w:color w:val="0000FF"/>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TOTAL ...........</w:t>
      </w:r>
      <w:proofErr w:type="gramEnd"/>
    </w:p>
    <w:p w:rsidR="00342C0E" w:rsidRDefault="00342C0E" w:rsidP="00342C0E">
      <w:pPr>
        <w:autoSpaceDE w:val="0"/>
        <w:autoSpaceDN w:val="0"/>
        <w:adjustRightInd w:val="0"/>
        <w:jc w:val="both"/>
        <w:rPr>
          <w:rFonts w:ascii="Courier New" w:hAnsi="Courier New" w:cs="Courier New"/>
          <w:color w:val="0000FF"/>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Compartimentul      Compartimentul   | Control financiar preventiv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de specialitate   de contabilitate**)|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w:t>
      </w:r>
      <w:proofErr w:type="gramStart"/>
      <w:r>
        <w:rPr>
          <w:rFonts w:ascii="Courier New" w:hAnsi="Courier New" w:cs="Courier New"/>
          <w:color w:val="0000FF"/>
          <w:sz w:val="22"/>
          <w:szCs w:val="22"/>
        </w:rPr>
        <w:t>|  CFPP</w:t>
      </w:r>
      <w:proofErr w:type="gramEnd"/>
      <w:r>
        <w:rPr>
          <w:rFonts w:ascii="Courier New" w:hAnsi="Courier New" w:cs="Courier New"/>
          <w:color w:val="0000FF"/>
          <w:sz w:val="22"/>
          <w:szCs w:val="22"/>
        </w:rPr>
        <w:t xml:space="preserve">                    CFPD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w:t>
      </w:r>
      <w:proofErr w:type="gramStart"/>
      <w:r>
        <w:rPr>
          <w:rFonts w:ascii="Courier New" w:hAnsi="Courier New" w:cs="Courier New"/>
          <w:color w:val="0000FF"/>
          <w:sz w:val="22"/>
          <w:szCs w:val="22"/>
        </w:rPr>
        <w:t>Data ........</w:t>
      </w:r>
      <w:proofErr w:type="gramEnd"/>
      <w:r>
        <w:rPr>
          <w:rFonts w:ascii="Courier New" w:hAnsi="Courier New" w:cs="Courier New"/>
          <w:color w:val="0000FF"/>
          <w:sz w:val="22"/>
          <w:szCs w:val="22"/>
        </w:rPr>
        <w:t xml:space="preserve">        Data .......    | </w:t>
      </w:r>
      <w:proofErr w:type="gramStart"/>
      <w:r>
        <w:rPr>
          <w:rFonts w:ascii="Courier New" w:hAnsi="Courier New" w:cs="Courier New"/>
          <w:color w:val="0000FF"/>
          <w:sz w:val="22"/>
          <w:szCs w:val="22"/>
        </w:rPr>
        <w:t>Data ......</w:t>
      </w:r>
      <w:proofErr w:type="gramEnd"/>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Data ........</w:t>
      </w:r>
      <w:proofErr w:type="gramEnd"/>
      <w:r>
        <w:rPr>
          <w:rFonts w:ascii="Courier New" w:hAnsi="Courier New" w:cs="Courier New"/>
          <w:color w:val="0000FF"/>
          <w:sz w:val="22"/>
          <w:szCs w:val="22"/>
        </w:rPr>
        <w:t xml:space="preserve">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 Viza                Viza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w:t>
      </w:r>
      <w:proofErr w:type="gramStart"/>
      <w:r>
        <w:rPr>
          <w:rFonts w:ascii="Courier New" w:hAnsi="Courier New" w:cs="Courier New"/>
          <w:color w:val="0000FF"/>
          <w:sz w:val="22"/>
          <w:szCs w:val="22"/>
        </w:rPr>
        <w:t>Semnătura .....</w:t>
      </w:r>
      <w:proofErr w:type="gramEnd"/>
      <w:r>
        <w:rPr>
          <w:rFonts w:ascii="Courier New" w:hAnsi="Courier New" w:cs="Courier New"/>
          <w:color w:val="0000FF"/>
          <w:sz w:val="22"/>
          <w:szCs w:val="22"/>
        </w:rPr>
        <w:t xml:space="preserve">   Semnătura .......  | </w:t>
      </w:r>
      <w:proofErr w:type="gramStart"/>
      <w:r>
        <w:rPr>
          <w:rFonts w:ascii="Courier New" w:hAnsi="Courier New" w:cs="Courier New"/>
          <w:color w:val="0000FF"/>
          <w:sz w:val="22"/>
          <w:szCs w:val="22"/>
        </w:rPr>
        <w:t>Semnătura .....</w:t>
      </w:r>
      <w:proofErr w:type="gramEnd"/>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Semnătura .....</w:t>
      </w:r>
      <w:proofErr w:type="gramEnd"/>
      <w:r>
        <w:rPr>
          <w:rFonts w:ascii="Courier New" w:hAnsi="Courier New" w:cs="Courier New"/>
          <w:color w:val="0000FF"/>
          <w:sz w:val="22"/>
          <w:szCs w:val="22"/>
        </w:rPr>
        <w:t xml:space="preserve">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Se completează pentru acţiunile multianuale pe baza datelor din anexele</w:t>
      </w:r>
    </w:p>
    <w:p w:rsidR="00342C0E" w:rsidRDefault="00342C0E" w:rsidP="00342C0E">
      <w:pPr>
        <w:autoSpaceDE w:val="0"/>
        <w:autoSpaceDN w:val="0"/>
        <w:adjustRightInd w:val="0"/>
        <w:jc w:val="both"/>
        <w:rPr>
          <w:rFonts w:ascii="Courier New" w:hAnsi="Courier New" w:cs="Courier New"/>
          <w:color w:val="0000FF"/>
          <w:sz w:val="22"/>
          <w:szCs w:val="22"/>
        </w:rPr>
      </w:pPr>
      <w:proofErr w:type="gramStart"/>
      <w:r>
        <w:rPr>
          <w:rFonts w:ascii="Courier New" w:hAnsi="Courier New" w:cs="Courier New"/>
          <w:color w:val="0000FF"/>
          <w:sz w:val="22"/>
          <w:szCs w:val="22"/>
        </w:rPr>
        <w:t>la</w:t>
      </w:r>
      <w:proofErr w:type="gramEnd"/>
      <w:r>
        <w:rPr>
          <w:rFonts w:ascii="Courier New" w:hAnsi="Courier New" w:cs="Courier New"/>
          <w:color w:val="0000FF"/>
          <w:sz w:val="22"/>
          <w:szCs w:val="22"/>
        </w:rPr>
        <w:t xml:space="preserve"> bugetul ordonatorului de credite, prin care au fost stabilite creditele</w:t>
      </w:r>
    </w:p>
    <w:p w:rsidR="00342C0E" w:rsidRDefault="00342C0E" w:rsidP="00342C0E">
      <w:pPr>
        <w:autoSpaceDE w:val="0"/>
        <w:autoSpaceDN w:val="0"/>
        <w:adjustRightInd w:val="0"/>
        <w:jc w:val="both"/>
        <w:rPr>
          <w:rFonts w:ascii="Courier New" w:hAnsi="Courier New" w:cs="Courier New"/>
          <w:color w:val="0000FF"/>
          <w:sz w:val="22"/>
          <w:szCs w:val="22"/>
        </w:rPr>
      </w:pPr>
      <w:proofErr w:type="gramStart"/>
      <w:r>
        <w:rPr>
          <w:rFonts w:ascii="Courier New" w:hAnsi="Courier New" w:cs="Courier New"/>
          <w:color w:val="0000FF"/>
          <w:sz w:val="22"/>
          <w:szCs w:val="22"/>
        </w:rPr>
        <w:t>de</w:t>
      </w:r>
      <w:proofErr w:type="gramEnd"/>
      <w:r>
        <w:rPr>
          <w:rFonts w:ascii="Courier New" w:hAnsi="Courier New" w:cs="Courier New"/>
          <w:color w:val="0000FF"/>
          <w:sz w:val="22"/>
          <w:szCs w:val="22"/>
        </w:rPr>
        <w:t xml:space="preserve"> angajament.</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 Răspunde de datele înscrise în coloanele 1, 2 şi 3.</w:t>
      </w:r>
      <w:proofErr w:type="gramEnd"/>
    </w:p>
    <w:p w:rsidR="00342C0E" w:rsidRDefault="00342C0E" w:rsidP="00342C0E">
      <w:pPr>
        <w:autoSpaceDE w:val="0"/>
        <w:autoSpaceDN w:val="0"/>
        <w:adjustRightInd w:val="0"/>
        <w:jc w:val="both"/>
        <w:rPr>
          <w:rFonts w:ascii="Courier New" w:hAnsi="Courier New" w:cs="Courier New"/>
          <w:color w:val="0000FF"/>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Ordonator de credite,</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42C0E" w:rsidRDefault="00342C0E" w:rsidP="00342C0E">
      <w:pPr>
        <w:autoSpaceDE w:val="0"/>
        <w:autoSpaceDN w:val="0"/>
        <w:adjustRightInd w:val="0"/>
        <w:jc w:val="both"/>
        <w:rPr>
          <w:rFonts w:ascii="Courier New" w:hAnsi="Courier New" w:cs="Courier New"/>
          <w:color w:val="0000FF"/>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Data ......................</w:t>
      </w:r>
      <w:proofErr w:type="gramEnd"/>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Semnătura .................</w:t>
      </w:r>
      <w:proofErr w:type="gramEnd"/>
    </w:p>
    <w:p w:rsidR="00342C0E" w:rsidRDefault="00342C0E" w:rsidP="00342C0E">
      <w:pPr>
        <w:autoSpaceDE w:val="0"/>
        <w:autoSpaceDN w:val="0"/>
        <w:adjustRightInd w:val="0"/>
        <w:jc w:val="both"/>
        <w:rPr>
          <w:rFonts w:ascii="Courier New" w:hAnsi="Courier New" w:cs="Courier New"/>
          <w:color w:val="0000FF"/>
          <w:sz w:val="22"/>
          <w:szCs w:val="22"/>
        </w:rPr>
      </w:pP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Anexa 1 a fost înlocuită cu anexele 1a) şi 1b) din </w:t>
      </w:r>
      <w:r>
        <w:rPr>
          <w:rFonts w:ascii="Courier New" w:hAnsi="Courier New" w:cs="Courier New"/>
          <w:vanish/>
          <w:sz w:val="22"/>
          <w:szCs w:val="22"/>
        </w:rPr>
        <w:t>&lt;LLNK 12009   547 50AZ01   0 34&gt;</w:t>
      </w:r>
      <w:r>
        <w:rPr>
          <w:rFonts w:ascii="Courier New" w:hAnsi="Courier New" w:cs="Courier New"/>
          <w:color w:val="0000FF"/>
          <w:sz w:val="22"/>
          <w:szCs w:val="22"/>
          <w:u w:val="single"/>
        </w:rPr>
        <w:t>ORDINUL nr.</w:t>
      </w:r>
      <w:proofErr w:type="gramEnd"/>
      <w:r>
        <w:rPr>
          <w:rFonts w:ascii="Courier New" w:hAnsi="Courier New" w:cs="Courier New"/>
          <w:color w:val="0000FF"/>
          <w:sz w:val="22"/>
          <w:szCs w:val="22"/>
          <w:u w:val="single"/>
        </w:rPr>
        <w:t xml:space="preserve"> 547 din 20 martie 2009</w:t>
      </w:r>
      <w:r>
        <w:rPr>
          <w:rFonts w:ascii="Courier New" w:hAnsi="Courier New" w:cs="Courier New"/>
          <w:sz w:val="22"/>
          <w:szCs w:val="22"/>
        </w:rPr>
        <w:t>, publicat în MONITORUL OFICIAL nr. 216 din 3 aprilie 2009, conform pct. 7 al art. I din acelaşi act normativ.</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ANEXA 1b)</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42C0E" w:rsidRDefault="00342C0E" w:rsidP="00342C0E">
      <w:pPr>
        <w:autoSpaceDE w:val="0"/>
        <w:autoSpaceDN w:val="0"/>
        <w:adjustRightInd w:val="0"/>
        <w:jc w:val="both"/>
        <w:rPr>
          <w:rFonts w:ascii="Courier New" w:hAnsi="Courier New" w:cs="Courier New"/>
          <w:color w:val="0000FF"/>
          <w:sz w:val="22"/>
          <w:szCs w:val="22"/>
        </w:rPr>
      </w:pPr>
      <w:proofErr w:type="gramStart"/>
      <w:r>
        <w:rPr>
          <w:rFonts w:ascii="Courier New" w:hAnsi="Courier New" w:cs="Courier New"/>
          <w:color w:val="0000FF"/>
          <w:sz w:val="22"/>
          <w:szCs w:val="22"/>
        </w:rPr>
        <w:t>la</w:t>
      </w:r>
      <w:proofErr w:type="gramEnd"/>
      <w:r>
        <w:rPr>
          <w:rFonts w:ascii="Courier New" w:hAnsi="Courier New" w:cs="Courier New"/>
          <w:color w:val="0000FF"/>
          <w:sz w:val="22"/>
          <w:szCs w:val="22"/>
        </w:rPr>
        <w:t xml:space="preserve"> normele metodologice</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w:t>
      </w:r>
    </w:p>
    <w:p w:rsidR="00342C0E" w:rsidRDefault="00342C0E" w:rsidP="00342C0E">
      <w:pPr>
        <w:autoSpaceDE w:val="0"/>
        <w:autoSpaceDN w:val="0"/>
        <w:adjustRightInd w:val="0"/>
        <w:jc w:val="both"/>
        <w:rPr>
          <w:rFonts w:ascii="Courier New" w:hAnsi="Courier New" w:cs="Courier New"/>
          <w:color w:val="0000FF"/>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MINISTERUL (INSTITUŢIA)</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42C0E" w:rsidRDefault="00342C0E" w:rsidP="00342C0E">
      <w:pPr>
        <w:autoSpaceDE w:val="0"/>
        <w:autoSpaceDN w:val="0"/>
        <w:adjustRightInd w:val="0"/>
        <w:jc w:val="both"/>
        <w:rPr>
          <w:rFonts w:ascii="Courier New" w:hAnsi="Courier New" w:cs="Courier New"/>
          <w:color w:val="0000FF"/>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Data </w:t>
      </w:r>
      <w:proofErr w:type="gramStart"/>
      <w:r>
        <w:rPr>
          <w:rFonts w:ascii="Courier New" w:hAnsi="Courier New" w:cs="Courier New"/>
          <w:color w:val="0000FF"/>
          <w:sz w:val="22"/>
          <w:szCs w:val="22"/>
        </w:rPr>
        <w:t>emiterii .................</w:t>
      </w:r>
      <w:proofErr w:type="gramEnd"/>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Compartimentul de </w:t>
      </w:r>
      <w:proofErr w:type="gramStart"/>
      <w:r>
        <w:rPr>
          <w:rFonts w:ascii="Courier New" w:hAnsi="Courier New" w:cs="Courier New"/>
          <w:color w:val="0000FF"/>
          <w:sz w:val="22"/>
          <w:szCs w:val="22"/>
        </w:rPr>
        <w:t>specialitate ...........</w:t>
      </w:r>
      <w:proofErr w:type="gramEnd"/>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Nr</w:t>
      </w:r>
      <w:proofErr w:type="gramStart"/>
      <w:r>
        <w:rPr>
          <w:rFonts w:ascii="Courier New" w:hAnsi="Courier New" w:cs="Courier New"/>
          <w:color w:val="0000FF"/>
          <w:sz w:val="22"/>
          <w:szCs w:val="22"/>
        </w:rPr>
        <w:t>. .............................</w:t>
      </w:r>
      <w:proofErr w:type="gramEnd"/>
    </w:p>
    <w:p w:rsidR="00342C0E" w:rsidRDefault="00342C0E" w:rsidP="00342C0E">
      <w:pPr>
        <w:autoSpaceDE w:val="0"/>
        <w:autoSpaceDN w:val="0"/>
        <w:adjustRightInd w:val="0"/>
        <w:jc w:val="both"/>
        <w:rPr>
          <w:rFonts w:ascii="Courier New" w:hAnsi="Courier New" w:cs="Courier New"/>
          <w:color w:val="0000FF"/>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PROPUNERE DE ANGAJARE</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a</w:t>
      </w:r>
      <w:proofErr w:type="gramEnd"/>
      <w:r>
        <w:rPr>
          <w:rFonts w:ascii="Courier New" w:hAnsi="Courier New" w:cs="Courier New"/>
          <w:color w:val="0000FF"/>
          <w:sz w:val="22"/>
          <w:szCs w:val="22"/>
        </w:rPr>
        <w:t xml:space="preserve"> unei cheltuieli în limita creditelor bugetare</w:t>
      </w:r>
    </w:p>
    <w:p w:rsidR="00342C0E" w:rsidRDefault="00342C0E" w:rsidP="00342C0E">
      <w:pPr>
        <w:autoSpaceDE w:val="0"/>
        <w:autoSpaceDN w:val="0"/>
        <w:adjustRightInd w:val="0"/>
        <w:jc w:val="both"/>
        <w:rPr>
          <w:rFonts w:ascii="Courier New" w:hAnsi="Courier New" w:cs="Courier New"/>
          <w:color w:val="0000FF"/>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Scopul: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Beneficiar: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Calculul disponibilului de credite bugetare</w:t>
      </w:r>
    </w:p>
    <w:p w:rsidR="00342C0E" w:rsidRDefault="00342C0E" w:rsidP="00342C0E">
      <w:pPr>
        <w:autoSpaceDE w:val="0"/>
        <w:autoSpaceDN w:val="0"/>
        <w:adjustRightInd w:val="0"/>
        <w:jc w:val="both"/>
        <w:rPr>
          <w:rFonts w:ascii="Courier New" w:hAnsi="Courier New" w:cs="Courier New"/>
          <w:color w:val="0000FF"/>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w:t>
      </w:r>
      <w:proofErr w:type="gramStart"/>
      <w:r>
        <w:rPr>
          <w:rFonts w:ascii="Courier New" w:hAnsi="Courier New" w:cs="Courier New"/>
          <w:color w:val="0000FF"/>
          <w:sz w:val="22"/>
          <w:szCs w:val="22"/>
        </w:rPr>
        <w:t>lei</w:t>
      </w:r>
      <w:proofErr w:type="gramEnd"/>
      <w:r>
        <w:rPr>
          <w:rFonts w:ascii="Courier New" w:hAnsi="Courier New" w:cs="Courier New"/>
          <w:color w:val="0000FF"/>
          <w:sz w:val="22"/>
          <w:szCs w:val="22"/>
        </w:rPr>
        <w:t xml:space="preserve">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        │        │Disponibil│                    │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│Subdiviziunea│Credite │Credite │de credite│   Suma angajată    │Disponibil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│clasificaţiei│bugetare│bugetare│</w:t>
      </w:r>
      <w:proofErr w:type="gramStart"/>
      <w:r>
        <w:rPr>
          <w:rFonts w:ascii="Courier New" w:hAnsi="Courier New" w:cs="Courier New"/>
          <w:color w:val="0000FF"/>
          <w:sz w:val="22"/>
          <w:szCs w:val="22"/>
        </w:rPr>
        <w:t>bugetare  ├</w:t>
      </w:r>
      <w:proofErr w:type="gramEnd"/>
      <w:r>
        <w:rPr>
          <w:rFonts w:ascii="Courier New" w:hAnsi="Courier New" w:cs="Courier New"/>
          <w:color w:val="0000FF"/>
          <w:sz w:val="22"/>
          <w:szCs w:val="22"/>
        </w:rPr>
        <w:t>──────────┬─────┬───┤de credite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│bugetului    │aprobate│angajate│ce mai    │valuta    │curs │lei│bugetare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│aprobat      </w:t>
      </w:r>
      <w:proofErr w:type="gramStart"/>
      <w:r>
        <w:rPr>
          <w:rFonts w:ascii="Courier New" w:hAnsi="Courier New" w:cs="Courier New"/>
          <w:color w:val="0000FF"/>
          <w:sz w:val="22"/>
          <w:szCs w:val="22"/>
        </w:rPr>
        <w:t>│(</w:t>
      </w:r>
      <w:proofErr w:type="gramEnd"/>
      <w:r>
        <w:rPr>
          <w:rFonts w:ascii="Courier New" w:hAnsi="Courier New" w:cs="Courier New"/>
          <w:color w:val="0000FF"/>
          <w:sz w:val="22"/>
          <w:szCs w:val="22"/>
        </w:rPr>
        <w:t xml:space="preserve">ct.    </w:t>
      </w:r>
      <w:proofErr w:type="gramStart"/>
      <w:r>
        <w:rPr>
          <w:rFonts w:ascii="Courier New" w:hAnsi="Courier New" w:cs="Courier New"/>
          <w:color w:val="0000FF"/>
          <w:sz w:val="22"/>
          <w:szCs w:val="22"/>
        </w:rPr>
        <w:t>│(</w:t>
      </w:r>
      <w:proofErr w:type="gramEnd"/>
      <w:r>
        <w:rPr>
          <w:rFonts w:ascii="Courier New" w:hAnsi="Courier New" w:cs="Courier New"/>
          <w:color w:val="0000FF"/>
          <w:sz w:val="22"/>
          <w:szCs w:val="22"/>
        </w:rPr>
        <w:t xml:space="preserve">ct.    │poate </w:t>
      </w:r>
      <w:proofErr w:type="gramStart"/>
      <w:r>
        <w:rPr>
          <w:rFonts w:ascii="Courier New" w:hAnsi="Courier New" w:cs="Courier New"/>
          <w:color w:val="0000FF"/>
          <w:sz w:val="22"/>
          <w:szCs w:val="22"/>
        </w:rPr>
        <w:t>fi  ├</w:t>
      </w:r>
      <w:proofErr w:type="gramEnd"/>
      <w:r>
        <w:rPr>
          <w:rFonts w:ascii="Courier New" w:hAnsi="Courier New" w:cs="Courier New"/>
          <w:color w:val="0000FF"/>
          <w:sz w:val="22"/>
          <w:szCs w:val="22"/>
        </w:rPr>
        <w:t>─────┬────┤valu-│   │rămas de      │</w:t>
      </w:r>
    </w:p>
    <w:p w:rsidR="00342C0E" w:rsidRDefault="00342C0E" w:rsidP="00342C0E">
      <w:pPr>
        <w:autoSpaceDE w:val="0"/>
        <w:autoSpaceDN w:val="0"/>
        <w:adjustRightInd w:val="0"/>
        <w:jc w:val="both"/>
        <w:rPr>
          <w:rFonts w:ascii="Courier New" w:hAnsi="Courier New" w:cs="Courier New"/>
          <w:color w:val="0000FF"/>
          <w:sz w:val="22"/>
          <w:szCs w:val="22"/>
        </w:rPr>
      </w:pPr>
      <w:proofErr w:type="gramStart"/>
      <w:r>
        <w:rPr>
          <w:rFonts w:ascii="Courier New" w:hAnsi="Courier New" w:cs="Courier New"/>
          <w:color w:val="0000FF"/>
          <w:sz w:val="22"/>
          <w:szCs w:val="22"/>
        </w:rPr>
        <w:t>│cap.</w:t>
      </w:r>
      <w:proofErr w:type="gramEnd"/>
      <w:r>
        <w:rPr>
          <w:rFonts w:ascii="Courier New" w:hAnsi="Courier New" w:cs="Courier New"/>
          <w:color w:val="0000FF"/>
          <w:sz w:val="22"/>
          <w:szCs w:val="22"/>
        </w:rPr>
        <w:t xml:space="preserve"> ....... │ 8060</w:t>
      </w:r>
      <w:proofErr w:type="gramStart"/>
      <w:r>
        <w:rPr>
          <w:rFonts w:ascii="Courier New" w:hAnsi="Courier New" w:cs="Courier New"/>
          <w:color w:val="0000FF"/>
          <w:sz w:val="22"/>
          <w:szCs w:val="22"/>
        </w:rPr>
        <w:t>)  │</w:t>
      </w:r>
      <w:proofErr w:type="gramEnd"/>
      <w:r>
        <w:rPr>
          <w:rFonts w:ascii="Courier New" w:hAnsi="Courier New" w:cs="Courier New"/>
          <w:color w:val="0000FF"/>
          <w:sz w:val="22"/>
          <w:szCs w:val="22"/>
        </w:rPr>
        <w:t xml:space="preserve">   8066)│angajat   │felul│suma│tar  │   │angajat       │</w:t>
      </w:r>
    </w:p>
    <w:p w:rsidR="00342C0E" w:rsidRDefault="00342C0E" w:rsidP="00342C0E">
      <w:pPr>
        <w:autoSpaceDE w:val="0"/>
        <w:autoSpaceDN w:val="0"/>
        <w:adjustRightInd w:val="0"/>
        <w:jc w:val="both"/>
        <w:rPr>
          <w:rFonts w:ascii="Courier New" w:hAnsi="Courier New" w:cs="Courier New"/>
          <w:color w:val="0000FF"/>
          <w:sz w:val="22"/>
          <w:szCs w:val="22"/>
        </w:rPr>
      </w:pPr>
      <w:proofErr w:type="gramStart"/>
      <w:r>
        <w:rPr>
          <w:rFonts w:ascii="Courier New" w:hAnsi="Courier New" w:cs="Courier New"/>
          <w:color w:val="0000FF"/>
          <w:sz w:val="22"/>
          <w:szCs w:val="22"/>
        </w:rPr>
        <w:t>│subcap.</w:t>
      </w:r>
      <w:proofErr w:type="gramEnd"/>
      <w:r>
        <w:rPr>
          <w:rFonts w:ascii="Courier New" w:hAnsi="Courier New" w:cs="Courier New"/>
          <w:color w:val="0000FF"/>
          <w:sz w:val="22"/>
          <w:szCs w:val="22"/>
        </w:rPr>
        <w:t xml:space="preserve"> .... │        │        │          │     │    │     │   │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│titlu ...... │        │        │          │     │    │     │   │              │</w:t>
      </w:r>
    </w:p>
    <w:p w:rsidR="00342C0E" w:rsidRDefault="00342C0E" w:rsidP="00342C0E">
      <w:pPr>
        <w:autoSpaceDE w:val="0"/>
        <w:autoSpaceDN w:val="0"/>
        <w:adjustRightInd w:val="0"/>
        <w:jc w:val="both"/>
        <w:rPr>
          <w:rFonts w:ascii="Courier New" w:hAnsi="Courier New" w:cs="Courier New"/>
          <w:color w:val="0000FF"/>
          <w:sz w:val="22"/>
          <w:szCs w:val="22"/>
        </w:rPr>
      </w:pPr>
      <w:proofErr w:type="gramStart"/>
      <w:r>
        <w:rPr>
          <w:rFonts w:ascii="Courier New" w:hAnsi="Courier New" w:cs="Courier New"/>
          <w:color w:val="0000FF"/>
          <w:sz w:val="22"/>
          <w:szCs w:val="22"/>
        </w:rPr>
        <w:t>│art.</w:t>
      </w:r>
      <w:proofErr w:type="gramEnd"/>
      <w:r>
        <w:rPr>
          <w:rFonts w:ascii="Courier New" w:hAnsi="Courier New" w:cs="Courier New"/>
          <w:color w:val="0000FF"/>
          <w:sz w:val="22"/>
          <w:szCs w:val="22"/>
        </w:rPr>
        <w:t xml:space="preserve"> ....... │        │        │          │     │    │     │   │              │</w:t>
      </w:r>
    </w:p>
    <w:p w:rsidR="00342C0E" w:rsidRDefault="00342C0E" w:rsidP="00342C0E">
      <w:pPr>
        <w:autoSpaceDE w:val="0"/>
        <w:autoSpaceDN w:val="0"/>
        <w:adjustRightInd w:val="0"/>
        <w:jc w:val="both"/>
        <w:rPr>
          <w:rFonts w:ascii="Courier New" w:hAnsi="Courier New" w:cs="Courier New"/>
          <w:color w:val="0000FF"/>
          <w:sz w:val="22"/>
          <w:szCs w:val="22"/>
        </w:rPr>
      </w:pPr>
      <w:proofErr w:type="gramStart"/>
      <w:r>
        <w:rPr>
          <w:rFonts w:ascii="Courier New" w:hAnsi="Courier New" w:cs="Courier New"/>
          <w:color w:val="0000FF"/>
          <w:sz w:val="22"/>
          <w:szCs w:val="22"/>
        </w:rPr>
        <w:lastRenderedPageBreak/>
        <w:t>│alin.</w:t>
      </w:r>
      <w:proofErr w:type="gramEnd"/>
      <w:r>
        <w:rPr>
          <w:rFonts w:ascii="Courier New" w:hAnsi="Courier New" w:cs="Courier New"/>
          <w:color w:val="0000FF"/>
          <w:sz w:val="22"/>
          <w:szCs w:val="22"/>
        </w:rPr>
        <w:t xml:space="preserve"> ...... │        │        │          │     │    │     │   │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0       │   1    │   2    │3=col. 1-2</w:t>
      </w:r>
      <w:proofErr w:type="gramStart"/>
      <w:r>
        <w:rPr>
          <w:rFonts w:ascii="Courier New" w:hAnsi="Courier New" w:cs="Courier New"/>
          <w:color w:val="0000FF"/>
          <w:sz w:val="22"/>
          <w:szCs w:val="22"/>
        </w:rPr>
        <w:t>│  4</w:t>
      </w:r>
      <w:proofErr w:type="gramEnd"/>
      <w:r>
        <w:rPr>
          <w:rFonts w:ascii="Courier New" w:hAnsi="Courier New" w:cs="Courier New"/>
          <w:color w:val="0000FF"/>
          <w:sz w:val="22"/>
          <w:szCs w:val="22"/>
        </w:rPr>
        <w:t xml:space="preserve">  │ 5  │  6  │ 7 │8=col. 3-7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   │ ...... │ ...... │ ........ │ ... │... │ ... │...│ ............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w:t>
      </w:r>
    </w:p>
    <w:p w:rsidR="00342C0E" w:rsidRDefault="00342C0E" w:rsidP="00342C0E">
      <w:pPr>
        <w:autoSpaceDE w:val="0"/>
        <w:autoSpaceDN w:val="0"/>
        <w:adjustRightInd w:val="0"/>
        <w:jc w:val="both"/>
        <w:rPr>
          <w:rFonts w:ascii="Courier New" w:hAnsi="Courier New" w:cs="Courier New"/>
          <w:color w:val="0000FF"/>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TOTAL ...........</w:t>
      </w:r>
      <w:proofErr w:type="gramEnd"/>
    </w:p>
    <w:p w:rsidR="00342C0E" w:rsidRDefault="00342C0E" w:rsidP="00342C0E">
      <w:pPr>
        <w:autoSpaceDE w:val="0"/>
        <w:autoSpaceDN w:val="0"/>
        <w:adjustRightInd w:val="0"/>
        <w:jc w:val="both"/>
        <w:rPr>
          <w:rFonts w:ascii="Courier New" w:hAnsi="Courier New" w:cs="Courier New"/>
          <w:color w:val="0000FF"/>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Compartimentul      Compartimentul   | Control financiar preventiv</w:t>
      </w:r>
      <w:bookmarkStart w:id="0" w:name="_GoBack"/>
      <w:bookmarkEnd w:id="0"/>
      <w:r>
        <w:rPr>
          <w:rFonts w:ascii="Courier New" w:hAnsi="Courier New" w:cs="Courier New"/>
          <w:color w:val="0000FF"/>
          <w:sz w:val="22"/>
          <w:szCs w:val="22"/>
        </w:rPr>
        <w:t xml:space="preserve">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de specialitate   de contabilitate*) |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w:t>
      </w:r>
      <w:proofErr w:type="gramStart"/>
      <w:r>
        <w:rPr>
          <w:rFonts w:ascii="Courier New" w:hAnsi="Courier New" w:cs="Courier New"/>
          <w:color w:val="0000FF"/>
          <w:sz w:val="22"/>
          <w:szCs w:val="22"/>
        </w:rPr>
        <w:t>|  CFPP</w:t>
      </w:r>
      <w:proofErr w:type="gramEnd"/>
      <w:r>
        <w:rPr>
          <w:rFonts w:ascii="Courier New" w:hAnsi="Courier New" w:cs="Courier New"/>
          <w:color w:val="0000FF"/>
          <w:sz w:val="22"/>
          <w:szCs w:val="22"/>
        </w:rPr>
        <w:t xml:space="preserve">                    CFPD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w:t>
      </w:r>
      <w:proofErr w:type="gramStart"/>
      <w:r>
        <w:rPr>
          <w:rFonts w:ascii="Courier New" w:hAnsi="Courier New" w:cs="Courier New"/>
          <w:color w:val="0000FF"/>
          <w:sz w:val="22"/>
          <w:szCs w:val="22"/>
        </w:rPr>
        <w:t>Data ........</w:t>
      </w:r>
      <w:proofErr w:type="gramEnd"/>
      <w:r>
        <w:rPr>
          <w:rFonts w:ascii="Courier New" w:hAnsi="Courier New" w:cs="Courier New"/>
          <w:color w:val="0000FF"/>
          <w:sz w:val="22"/>
          <w:szCs w:val="22"/>
        </w:rPr>
        <w:t xml:space="preserve">        Data .......    | </w:t>
      </w:r>
      <w:proofErr w:type="gramStart"/>
      <w:r>
        <w:rPr>
          <w:rFonts w:ascii="Courier New" w:hAnsi="Courier New" w:cs="Courier New"/>
          <w:color w:val="0000FF"/>
          <w:sz w:val="22"/>
          <w:szCs w:val="22"/>
        </w:rPr>
        <w:t>Data ......</w:t>
      </w:r>
      <w:proofErr w:type="gramEnd"/>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Data ........</w:t>
      </w:r>
      <w:proofErr w:type="gramEnd"/>
      <w:r>
        <w:rPr>
          <w:rFonts w:ascii="Courier New" w:hAnsi="Courier New" w:cs="Courier New"/>
          <w:color w:val="0000FF"/>
          <w:sz w:val="22"/>
          <w:szCs w:val="22"/>
        </w:rPr>
        <w:t xml:space="preserve">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 Viza                Viza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w:t>
      </w:r>
      <w:proofErr w:type="gramStart"/>
      <w:r>
        <w:rPr>
          <w:rFonts w:ascii="Courier New" w:hAnsi="Courier New" w:cs="Courier New"/>
          <w:color w:val="0000FF"/>
          <w:sz w:val="22"/>
          <w:szCs w:val="22"/>
        </w:rPr>
        <w:t>Semnătura .....</w:t>
      </w:r>
      <w:proofErr w:type="gramEnd"/>
      <w:r>
        <w:rPr>
          <w:rFonts w:ascii="Courier New" w:hAnsi="Courier New" w:cs="Courier New"/>
          <w:color w:val="0000FF"/>
          <w:sz w:val="22"/>
          <w:szCs w:val="22"/>
        </w:rPr>
        <w:t xml:space="preserve">   Semnătura .......  | </w:t>
      </w:r>
      <w:proofErr w:type="gramStart"/>
      <w:r>
        <w:rPr>
          <w:rFonts w:ascii="Courier New" w:hAnsi="Courier New" w:cs="Courier New"/>
          <w:color w:val="0000FF"/>
          <w:sz w:val="22"/>
          <w:szCs w:val="22"/>
        </w:rPr>
        <w:t>Semnătura .....</w:t>
      </w:r>
      <w:proofErr w:type="gramEnd"/>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Semnătura .....</w:t>
      </w:r>
      <w:proofErr w:type="gramEnd"/>
      <w:r>
        <w:rPr>
          <w:rFonts w:ascii="Courier New" w:hAnsi="Courier New" w:cs="Courier New"/>
          <w:color w:val="0000FF"/>
          <w:sz w:val="22"/>
          <w:szCs w:val="22"/>
        </w:rPr>
        <w:t xml:space="preserve">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 Răspunde de datele înscrise în coloanele 1, 2 şi 3.</w:t>
      </w:r>
      <w:proofErr w:type="gramEnd"/>
    </w:p>
    <w:p w:rsidR="00342C0E" w:rsidRDefault="00342C0E" w:rsidP="00342C0E">
      <w:pPr>
        <w:autoSpaceDE w:val="0"/>
        <w:autoSpaceDN w:val="0"/>
        <w:adjustRightInd w:val="0"/>
        <w:jc w:val="both"/>
        <w:rPr>
          <w:rFonts w:ascii="Courier New" w:hAnsi="Courier New" w:cs="Courier New"/>
          <w:color w:val="0000FF"/>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Ordonator de credite,</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42C0E" w:rsidRDefault="00342C0E" w:rsidP="00342C0E">
      <w:pPr>
        <w:autoSpaceDE w:val="0"/>
        <w:autoSpaceDN w:val="0"/>
        <w:adjustRightInd w:val="0"/>
        <w:jc w:val="both"/>
        <w:rPr>
          <w:rFonts w:ascii="Courier New" w:hAnsi="Courier New" w:cs="Courier New"/>
          <w:color w:val="0000FF"/>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Data ......................</w:t>
      </w:r>
      <w:proofErr w:type="gramEnd"/>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Semnătura .................</w:t>
      </w:r>
      <w:proofErr w:type="gramEnd"/>
    </w:p>
    <w:p w:rsidR="00342C0E" w:rsidRDefault="00342C0E" w:rsidP="00342C0E">
      <w:pPr>
        <w:autoSpaceDE w:val="0"/>
        <w:autoSpaceDN w:val="0"/>
        <w:adjustRightInd w:val="0"/>
        <w:jc w:val="both"/>
        <w:rPr>
          <w:rFonts w:ascii="Courier New" w:hAnsi="Courier New" w:cs="Courier New"/>
          <w:color w:val="0000FF"/>
          <w:sz w:val="22"/>
          <w:szCs w:val="22"/>
        </w:rPr>
      </w:pP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Anexa 1 a fost înlocuită cu anexele 1a) şi 1b) din </w:t>
      </w:r>
      <w:r>
        <w:rPr>
          <w:rFonts w:ascii="Courier New" w:hAnsi="Courier New" w:cs="Courier New"/>
          <w:vanish/>
          <w:sz w:val="22"/>
          <w:szCs w:val="22"/>
        </w:rPr>
        <w:t>&lt;LLNK 12009   547 50AZ01   0 34&gt;</w:t>
      </w:r>
      <w:r>
        <w:rPr>
          <w:rFonts w:ascii="Courier New" w:hAnsi="Courier New" w:cs="Courier New"/>
          <w:color w:val="0000FF"/>
          <w:sz w:val="22"/>
          <w:szCs w:val="22"/>
          <w:u w:val="single"/>
        </w:rPr>
        <w:t>ORDINUL nr.</w:t>
      </w:r>
      <w:proofErr w:type="gramEnd"/>
      <w:r>
        <w:rPr>
          <w:rFonts w:ascii="Courier New" w:hAnsi="Courier New" w:cs="Courier New"/>
          <w:color w:val="0000FF"/>
          <w:sz w:val="22"/>
          <w:szCs w:val="22"/>
          <w:u w:val="single"/>
        </w:rPr>
        <w:t xml:space="preserve"> 547 din 20 martie 2009</w:t>
      </w:r>
      <w:r>
        <w:rPr>
          <w:rFonts w:ascii="Courier New" w:hAnsi="Courier New" w:cs="Courier New"/>
          <w:sz w:val="22"/>
          <w:szCs w:val="22"/>
        </w:rPr>
        <w:t>, publicat în MONITORUL OFICIAL nr. 216 din 3 aprilie 2009, conform pct. 7 al art. I din acelaşi act normativ.</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ANEXA 2</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342C0E" w:rsidRDefault="00342C0E" w:rsidP="00342C0E">
      <w:pPr>
        <w:autoSpaceDE w:val="0"/>
        <w:autoSpaceDN w:val="0"/>
        <w:adjustRightInd w:val="0"/>
        <w:jc w:val="both"/>
        <w:rPr>
          <w:rFonts w:ascii="Courier New" w:hAnsi="Courier New" w:cs="Courier New"/>
          <w:sz w:val="22"/>
          <w:szCs w:val="22"/>
        </w:rPr>
      </w:pPr>
      <w:proofErr w:type="gramStart"/>
      <w:r>
        <w:rPr>
          <w:rFonts w:ascii="Courier New" w:hAnsi="Courier New" w:cs="Courier New"/>
          <w:sz w:val="22"/>
          <w:szCs w:val="22"/>
        </w:rPr>
        <w:t>la</w:t>
      </w:r>
      <w:proofErr w:type="gramEnd"/>
      <w:r>
        <w:rPr>
          <w:rFonts w:ascii="Courier New" w:hAnsi="Courier New" w:cs="Courier New"/>
          <w:sz w:val="22"/>
          <w:szCs w:val="22"/>
        </w:rPr>
        <w:t xml:space="preserve"> normele metodologice</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MINISTERUL (INSTITUŢIA)</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Data </w:t>
      </w:r>
      <w:proofErr w:type="gramStart"/>
      <w:r>
        <w:rPr>
          <w:rFonts w:ascii="Courier New" w:hAnsi="Courier New" w:cs="Courier New"/>
          <w:sz w:val="22"/>
          <w:szCs w:val="22"/>
        </w:rPr>
        <w:t>emiterii ........................</w:t>
      </w:r>
      <w:proofErr w:type="gramEnd"/>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Compartimentul de </w:t>
      </w:r>
      <w:proofErr w:type="gramStart"/>
      <w:r>
        <w:rPr>
          <w:rFonts w:ascii="Courier New" w:hAnsi="Courier New" w:cs="Courier New"/>
          <w:sz w:val="22"/>
          <w:szCs w:val="22"/>
        </w:rPr>
        <w:t>specialitate .......</w:t>
      </w:r>
      <w:proofErr w:type="gramEnd"/>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Nr</w:t>
      </w:r>
      <w:proofErr w:type="gramStart"/>
      <w:r>
        <w:rPr>
          <w:rFonts w:ascii="Courier New" w:hAnsi="Courier New" w:cs="Courier New"/>
          <w:sz w:val="22"/>
          <w:szCs w:val="22"/>
        </w:rPr>
        <w:t>. .................................</w:t>
      </w:r>
      <w:proofErr w:type="gramEnd"/>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ANGAJAMENT BUGETAR INDIVIDUAL / GLOBAL      │</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Beneficiar: ............</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lei</w:t>
      </w:r>
      <w:proofErr w:type="gramEnd"/>
      <w:r>
        <w:rPr>
          <w:rFonts w:ascii="Courier New" w:hAnsi="Courier New" w:cs="Courier New"/>
          <w:sz w:val="22"/>
          <w:szCs w:val="22"/>
        </w:rPr>
        <w:t xml:space="preserve"> -</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Înregistrarea bugetară                                Suma       │</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                               ────       │</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cap</w:t>
      </w:r>
      <w:proofErr w:type="gramEnd"/>
      <w:r>
        <w:rPr>
          <w:rFonts w:ascii="Courier New" w:hAnsi="Courier New" w:cs="Courier New"/>
          <w:sz w:val="22"/>
          <w:szCs w:val="22"/>
        </w:rPr>
        <w:t xml:space="preserve">. ... </w:t>
      </w:r>
      <w:proofErr w:type="gramStart"/>
      <w:r>
        <w:rPr>
          <w:rFonts w:ascii="Courier New" w:hAnsi="Courier New" w:cs="Courier New"/>
          <w:sz w:val="22"/>
          <w:szCs w:val="22"/>
        </w:rPr>
        <w:t>subcap</w:t>
      </w:r>
      <w:proofErr w:type="gramEnd"/>
      <w:r>
        <w:rPr>
          <w:rFonts w:ascii="Courier New" w:hAnsi="Courier New" w:cs="Courier New"/>
          <w:sz w:val="22"/>
          <w:szCs w:val="22"/>
        </w:rPr>
        <w:t xml:space="preserve">. ... </w:t>
      </w:r>
      <w:proofErr w:type="gramStart"/>
      <w:r>
        <w:rPr>
          <w:rFonts w:ascii="Courier New" w:hAnsi="Courier New" w:cs="Courier New"/>
          <w:sz w:val="22"/>
          <w:szCs w:val="22"/>
        </w:rPr>
        <w:t>titlu</w:t>
      </w:r>
      <w:proofErr w:type="gramEnd"/>
      <w:r>
        <w:rPr>
          <w:rFonts w:ascii="Courier New" w:hAnsi="Courier New" w:cs="Courier New"/>
          <w:sz w:val="22"/>
          <w:szCs w:val="22"/>
        </w:rPr>
        <w:t xml:space="preserve"> ... art. ... </w:t>
      </w:r>
      <w:proofErr w:type="gramStart"/>
      <w:r>
        <w:rPr>
          <w:rFonts w:ascii="Courier New" w:hAnsi="Courier New" w:cs="Courier New"/>
          <w:sz w:val="22"/>
          <w:szCs w:val="22"/>
        </w:rPr>
        <w:t>alin .</w:t>
      </w:r>
      <w:proofErr w:type="gramEnd"/>
      <w:r>
        <w:rPr>
          <w:rFonts w:ascii="Courier New" w:hAnsi="Courier New" w:cs="Courier New"/>
          <w:sz w:val="22"/>
          <w:szCs w:val="22"/>
        </w:rPr>
        <w:t xml:space="preserve"> ...            ........     │</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Suma totală              ........     │</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Tipul angajamentului: individual (global) ................               │</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Spaţiu rezervat CFPP                                      Data:          │</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   ────────────────────                                                     │</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 Viza                                                    Semnătura:     │</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 Refuz de viza                                                          │</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 Înregistrare individuală                           Nr</w:t>
      </w:r>
      <w:proofErr w:type="gramStart"/>
      <w:r>
        <w:rPr>
          <w:rFonts w:ascii="Courier New" w:hAnsi="Courier New" w:cs="Courier New"/>
          <w:sz w:val="22"/>
          <w:szCs w:val="22"/>
        </w:rPr>
        <w:t>. ...</w:t>
      </w:r>
      <w:proofErr w:type="gramEnd"/>
      <w:r>
        <w:rPr>
          <w:rFonts w:ascii="Courier New" w:hAnsi="Courier New" w:cs="Courier New"/>
          <w:sz w:val="22"/>
          <w:szCs w:val="22"/>
        </w:rPr>
        <w:t xml:space="preserve"> </w:t>
      </w:r>
      <w:proofErr w:type="gramStart"/>
      <w:r>
        <w:rPr>
          <w:rFonts w:ascii="Courier New" w:hAnsi="Courier New" w:cs="Courier New"/>
          <w:sz w:val="22"/>
          <w:szCs w:val="22"/>
        </w:rPr>
        <w:t>Data .....</w:t>
      </w:r>
      <w:proofErr w:type="gramEnd"/>
      <w:r>
        <w:rPr>
          <w:rFonts w:ascii="Courier New" w:hAnsi="Courier New" w:cs="Courier New"/>
          <w:sz w:val="22"/>
          <w:szCs w:val="22"/>
        </w:rPr>
        <w:t xml:space="preserve">  │</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Spaţiu rezervat CFPD                                      Data:          │</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                                                     │</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 Viza                                                                   │</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 Intenţia de refuz de viza                               Semnătura:     │</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 Refuz de viza                                                          │</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 Înregistrare individuală                           Nr</w:t>
      </w:r>
      <w:proofErr w:type="gramStart"/>
      <w:r>
        <w:rPr>
          <w:rFonts w:ascii="Courier New" w:hAnsi="Courier New" w:cs="Courier New"/>
          <w:sz w:val="22"/>
          <w:szCs w:val="22"/>
        </w:rPr>
        <w:t>. ...</w:t>
      </w:r>
      <w:proofErr w:type="gramEnd"/>
      <w:r>
        <w:rPr>
          <w:rFonts w:ascii="Courier New" w:hAnsi="Courier New" w:cs="Courier New"/>
          <w:sz w:val="22"/>
          <w:szCs w:val="22"/>
        </w:rPr>
        <w:t xml:space="preserve"> </w:t>
      </w:r>
      <w:proofErr w:type="gramStart"/>
      <w:r>
        <w:rPr>
          <w:rFonts w:ascii="Courier New" w:hAnsi="Courier New" w:cs="Courier New"/>
          <w:sz w:val="22"/>
          <w:szCs w:val="22"/>
        </w:rPr>
        <w:t>Data .....</w:t>
      </w:r>
      <w:proofErr w:type="gramEnd"/>
      <w:r>
        <w:rPr>
          <w:rFonts w:ascii="Courier New" w:hAnsi="Courier New" w:cs="Courier New"/>
          <w:sz w:val="22"/>
          <w:szCs w:val="22"/>
        </w:rPr>
        <w:t xml:space="preserve">  │</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Ordonator de credite,</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Data:</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Semnătura:</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sz w:val="22"/>
          <w:szCs w:val="22"/>
        </w:rPr>
      </w:pPr>
    </w:p>
    <w:p w:rsidR="007E2CB0" w:rsidRDefault="007E2CB0" w:rsidP="00342C0E">
      <w:pPr>
        <w:autoSpaceDE w:val="0"/>
        <w:autoSpaceDN w:val="0"/>
        <w:adjustRightInd w:val="0"/>
        <w:jc w:val="both"/>
        <w:rPr>
          <w:rFonts w:ascii="Courier New" w:hAnsi="Courier New" w:cs="Courier New"/>
          <w:sz w:val="22"/>
          <w:szCs w:val="22"/>
        </w:rPr>
      </w:pPr>
    </w:p>
    <w:p w:rsidR="007E2CB0" w:rsidRDefault="007E2CB0" w:rsidP="00342C0E">
      <w:pPr>
        <w:autoSpaceDE w:val="0"/>
        <w:autoSpaceDN w:val="0"/>
        <w:adjustRightInd w:val="0"/>
        <w:jc w:val="both"/>
        <w:rPr>
          <w:rFonts w:ascii="Courier New" w:hAnsi="Courier New" w:cs="Courier New"/>
          <w:sz w:val="22"/>
          <w:szCs w:val="22"/>
        </w:rPr>
      </w:pPr>
    </w:p>
    <w:p w:rsidR="007E2CB0" w:rsidRDefault="007E2CB0" w:rsidP="00342C0E">
      <w:pPr>
        <w:autoSpaceDE w:val="0"/>
        <w:autoSpaceDN w:val="0"/>
        <w:adjustRightInd w:val="0"/>
        <w:jc w:val="both"/>
        <w:rPr>
          <w:rFonts w:ascii="Courier New" w:hAnsi="Courier New" w:cs="Courier New"/>
          <w:sz w:val="22"/>
          <w:szCs w:val="22"/>
        </w:rPr>
      </w:pPr>
    </w:p>
    <w:p w:rsidR="007E2CB0" w:rsidRDefault="007E2CB0" w:rsidP="00342C0E">
      <w:pPr>
        <w:autoSpaceDE w:val="0"/>
        <w:autoSpaceDN w:val="0"/>
        <w:adjustRightInd w:val="0"/>
        <w:jc w:val="both"/>
        <w:rPr>
          <w:rFonts w:ascii="Courier New" w:hAnsi="Courier New" w:cs="Courier New"/>
          <w:sz w:val="22"/>
          <w:szCs w:val="22"/>
        </w:rPr>
      </w:pPr>
    </w:p>
    <w:p w:rsidR="007E2CB0" w:rsidRDefault="007E2CB0" w:rsidP="00342C0E">
      <w:pPr>
        <w:autoSpaceDE w:val="0"/>
        <w:autoSpaceDN w:val="0"/>
        <w:adjustRightInd w:val="0"/>
        <w:jc w:val="both"/>
        <w:rPr>
          <w:rFonts w:ascii="Courier New" w:hAnsi="Courier New" w:cs="Courier New"/>
          <w:sz w:val="22"/>
          <w:szCs w:val="22"/>
        </w:rPr>
      </w:pPr>
    </w:p>
    <w:p w:rsidR="007E2CB0" w:rsidRDefault="007E2CB0" w:rsidP="00342C0E">
      <w:pPr>
        <w:autoSpaceDE w:val="0"/>
        <w:autoSpaceDN w:val="0"/>
        <w:adjustRightInd w:val="0"/>
        <w:jc w:val="both"/>
        <w:rPr>
          <w:rFonts w:ascii="Courier New" w:hAnsi="Courier New" w:cs="Courier New"/>
          <w:sz w:val="22"/>
          <w:szCs w:val="22"/>
        </w:rPr>
      </w:pPr>
    </w:p>
    <w:p w:rsidR="007E2CB0" w:rsidRDefault="007E2CB0" w:rsidP="00342C0E">
      <w:pPr>
        <w:autoSpaceDE w:val="0"/>
        <w:autoSpaceDN w:val="0"/>
        <w:adjustRightInd w:val="0"/>
        <w:jc w:val="both"/>
        <w:rPr>
          <w:rFonts w:ascii="Courier New" w:hAnsi="Courier New" w:cs="Courier New"/>
          <w:sz w:val="22"/>
          <w:szCs w:val="22"/>
        </w:rPr>
      </w:pPr>
    </w:p>
    <w:p w:rsidR="007E2CB0" w:rsidRDefault="007E2CB0" w:rsidP="00342C0E">
      <w:pPr>
        <w:autoSpaceDE w:val="0"/>
        <w:autoSpaceDN w:val="0"/>
        <w:adjustRightInd w:val="0"/>
        <w:jc w:val="both"/>
        <w:rPr>
          <w:rFonts w:ascii="Courier New" w:hAnsi="Courier New" w:cs="Courier New"/>
          <w:sz w:val="22"/>
          <w:szCs w:val="22"/>
        </w:rPr>
      </w:pPr>
    </w:p>
    <w:p w:rsidR="007E2CB0" w:rsidRDefault="007E2CB0" w:rsidP="00342C0E">
      <w:pPr>
        <w:autoSpaceDE w:val="0"/>
        <w:autoSpaceDN w:val="0"/>
        <w:adjustRightInd w:val="0"/>
        <w:jc w:val="both"/>
        <w:rPr>
          <w:rFonts w:ascii="Courier New" w:hAnsi="Courier New" w:cs="Courier New"/>
          <w:sz w:val="22"/>
          <w:szCs w:val="22"/>
        </w:rPr>
      </w:pPr>
    </w:p>
    <w:p w:rsidR="007E2CB0" w:rsidRDefault="007E2CB0" w:rsidP="00342C0E">
      <w:pPr>
        <w:autoSpaceDE w:val="0"/>
        <w:autoSpaceDN w:val="0"/>
        <w:adjustRightInd w:val="0"/>
        <w:jc w:val="both"/>
        <w:rPr>
          <w:rFonts w:ascii="Courier New" w:hAnsi="Courier New" w:cs="Courier New"/>
          <w:sz w:val="22"/>
          <w:szCs w:val="22"/>
        </w:rPr>
      </w:pPr>
    </w:p>
    <w:p w:rsidR="007E2CB0" w:rsidRDefault="007E2CB0" w:rsidP="00342C0E">
      <w:pPr>
        <w:autoSpaceDE w:val="0"/>
        <w:autoSpaceDN w:val="0"/>
        <w:adjustRightInd w:val="0"/>
        <w:jc w:val="both"/>
        <w:rPr>
          <w:rFonts w:ascii="Courier New" w:hAnsi="Courier New" w:cs="Courier New"/>
          <w:sz w:val="22"/>
          <w:szCs w:val="22"/>
        </w:rPr>
      </w:pPr>
    </w:p>
    <w:p w:rsidR="007E2CB0" w:rsidRDefault="007E2CB0" w:rsidP="00342C0E">
      <w:pPr>
        <w:autoSpaceDE w:val="0"/>
        <w:autoSpaceDN w:val="0"/>
        <w:adjustRightInd w:val="0"/>
        <w:jc w:val="both"/>
        <w:rPr>
          <w:rFonts w:ascii="Courier New" w:hAnsi="Courier New" w:cs="Courier New"/>
          <w:sz w:val="22"/>
          <w:szCs w:val="22"/>
        </w:rPr>
      </w:pPr>
    </w:p>
    <w:p w:rsidR="007E2CB0" w:rsidRDefault="007E2CB0" w:rsidP="00342C0E">
      <w:pPr>
        <w:autoSpaceDE w:val="0"/>
        <w:autoSpaceDN w:val="0"/>
        <w:adjustRightInd w:val="0"/>
        <w:jc w:val="both"/>
        <w:rPr>
          <w:rFonts w:ascii="Courier New" w:hAnsi="Courier New" w:cs="Courier New"/>
          <w:sz w:val="22"/>
          <w:szCs w:val="22"/>
        </w:rPr>
      </w:pPr>
    </w:p>
    <w:p w:rsidR="007E2CB0" w:rsidRDefault="007E2CB0" w:rsidP="00342C0E">
      <w:pPr>
        <w:autoSpaceDE w:val="0"/>
        <w:autoSpaceDN w:val="0"/>
        <w:adjustRightInd w:val="0"/>
        <w:jc w:val="both"/>
        <w:rPr>
          <w:rFonts w:ascii="Courier New" w:hAnsi="Courier New" w:cs="Courier New"/>
          <w:sz w:val="22"/>
          <w:szCs w:val="22"/>
        </w:rPr>
      </w:pPr>
    </w:p>
    <w:p w:rsidR="007E2CB0" w:rsidRDefault="007E2CB0" w:rsidP="00342C0E">
      <w:pPr>
        <w:autoSpaceDE w:val="0"/>
        <w:autoSpaceDN w:val="0"/>
        <w:adjustRightInd w:val="0"/>
        <w:jc w:val="both"/>
        <w:rPr>
          <w:rFonts w:ascii="Courier New" w:hAnsi="Courier New" w:cs="Courier New"/>
          <w:color w:val="0000FF"/>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ANEXA 3</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42C0E" w:rsidRDefault="00342C0E" w:rsidP="00342C0E">
      <w:pPr>
        <w:autoSpaceDE w:val="0"/>
        <w:autoSpaceDN w:val="0"/>
        <w:adjustRightInd w:val="0"/>
        <w:jc w:val="both"/>
        <w:rPr>
          <w:rFonts w:ascii="Courier New" w:hAnsi="Courier New" w:cs="Courier New"/>
          <w:color w:val="0000FF"/>
          <w:sz w:val="22"/>
          <w:szCs w:val="22"/>
        </w:rPr>
      </w:pPr>
      <w:proofErr w:type="gramStart"/>
      <w:r>
        <w:rPr>
          <w:rFonts w:ascii="Courier New" w:hAnsi="Courier New" w:cs="Courier New"/>
          <w:color w:val="0000FF"/>
          <w:sz w:val="22"/>
          <w:szCs w:val="22"/>
        </w:rPr>
        <w:t>la</w:t>
      </w:r>
      <w:proofErr w:type="gramEnd"/>
      <w:r>
        <w:rPr>
          <w:rFonts w:ascii="Courier New" w:hAnsi="Courier New" w:cs="Courier New"/>
          <w:color w:val="0000FF"/>
          <w:sz w:val="22"/>
          <w:szCs w:val="22"/>
        </w:rPr>
        <w:t xml:space="preserve"> normele metodologice</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w:t>
      </w:r>
    </w:p>
    <w:p w:rsidR="00342C0E" w:rsidRDefault="00342C0E" w:rsidP="00342C0E">
      <w:pPr>
        <w:autoSpaceDE w:val="0"/>
        <w:autoSpaceDN w:val="0"/>
        <w:adjustRightInd w:val="0"/>
        <w:jc w:val="both"/>
        <w:rPr>
          <w:rFonts w:ascii="Courier New" w:hAnsi="Courier New" w:cs="Courier New"/>
          <w:color w:val="0000FF"/>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MINISTERUL (INSTITUŢIA)</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42C0E" w:rsidRDefault="00342C0E" w:rsidP="00342C0E">
      <w:pPr>
        <w:autoSpaceDE w:val="0"/>
        <w:autoSpaceDN w:val="0"/>
        <w:adjustRightInd w:val="0"/>
        <w:jc w:val="both"/>
        <w:rPr>
          <w:rFonts w:ascii="Courier New" w:hAnsi="Courier New" w:cs="Courier New"/>
          <w:color w:val="0000FF"/>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Data </w:t>
      </w:r>
      <w:proofErr w:type="gramStart"/>
      <w:r>
        <w:rPr>
          <w:rFonts w:ascii="Courier New" w:hAnsi="Courier New" w:cs="Courier New"/>
          <w:color w:val="0000FF"/>
          <w:sz w:val="22"/>
          <w:szCs w:val="22"/>
        </w:rPr>
        <w:t>emiterii .........</w:t>
      </w:r>
      <w:proofErr w:type="gramEnd"/>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Compartimentul de </w:t>
      </w:r>
      <w:proofErr w:type="gramStart"/>
      <w:r>
        <w:rPr>
          <w:rFonts w:ascii="Courier New" w:hAnsi="Courier New" w:cs="Courier New"/>
          <w:color w:val="0000FF"/>
          <w:sz w:val="22"/>
          <w:szCs w:val="22"/>
        </w:rPr>
        <w:t>specialitate .....</w:t>
      </w:r>
      <w:proofErr w:type="gramEnd"/>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Nr</w:t>
      </w:r>
      <w:proofErr w:type="gramStart"/>
      <w:r>
        <w:rPr>
          <w:rFonts w:ascii="Courier New" w:hAnsi="Courier New" w:cs="Courier New"/>
          <w:color w:val="0000FF"/>
          <w:sz w:val="22"/>
          <w:szCs w:val="22"/>
        </w:rPr>
        <w:t>. ................................</w:t>
      </w:r>
      <w:proofErr w:type="gramEnd"/>
    </w:p>
    <w:p w:rsidR="00342C0E" w:rsidRDefault="00342C0E" w:rsidP="00342C0E">
      <w:pPr>
        <w:autoSpaceDE w:val="0"/>
        <w:autoSpaceDN w:val="0"/>
        <w:adjustRightInd w:val="0"/>
        <w:jc w:val="both"/>
        <w:rPr>
          <w:rFonts w:ascii="Courier New" w:hAnsi="Courier New" w:cs="Courier New"/>
          <w:color w:val="0000FF"/>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ORDONANTARE DE PLATA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42C0E" w:rsidRDefault="00342C0E" w:rsidP="00342C0E">
      <w:pPr>
        <w:autoSpaceDE w:val="0"/>
        <w:autoSpaceDN w:val="0"/>
        <w:adjustRightInd w:val="0"/>
        <w:jc w:val="both"/>
        <w:rPr>
          <w:rFonts w:ascii="Courier New" w:hAnsi="Courier New" w:cs="Courier New"/>
          <w:color w:val="0000FF"/>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Natura </w:t>
      </w:r>
      <w:proofErr w:type="gramStart"/>
      <w:r>
        <w:rPr>
          <w:rFonts w:ascii="Courier New" w:hAnsi="Courier New" w:cs="Courier New"/>
          <w:color w:val="0000FF"/>
          <w:sz w:val="22"/>
          <w:szCs w:val="22"/>
        </w:rPr>
        <w:t>cheltuielii .......................</w:t>
      </w:r>
      <w:proofErr w:type="gramEnd"/>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Lista documentelor justificative</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Nr/data angajamentului </w:t>
      </w:r>
      <w:proofErr w:type="gramStart"/>
      <w:r>
        <w:rPr>
          <w:rFonts w:ascii="Courier New" w:hAnsi="Courier New" w:cs="Courier New"/>
          <w:color w:val="0000FF"/>
          <w:sz w:val="22"/>
          <w:szCs w:val="22"/>
        </w:rPr>
        <w:t>legal ........................</w:t>
      </w:r>
      <w:proofErr w:type="gramEnd"/>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Modul de plata (virament/numerar</w:t>
      </w:r>
      <w:proofErr w:type="gramStart"/>
      <w:r>
        <w:rPr>
          <w:rFonts w:ascii="Courier New" w:hAnsi="Courier New" w:cs="Courier New"/>
          <w:color w:val="0000FF"/>
          <w:sz w:val="22"/>
          <w:szCs w:val="22"/>
        </w:rPr>
        <w:t>) ....................</w:t>
      </w:r>
      <w:proofErr w:type="gramEnd"/>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Lei/</w:t>
      </w:r>
      <w:proofErr w:type="gramStart"/>
      <w:r>
        <w:rPr>
          <w:rFonts w:ascii="Courier New" w:hAnsi="Courier New" w:cs="Courier New"/>
          <w:color w:val="0000FF"/>
          <w:sz w:val="22"/>
          <w:szCs w:val="22"/>
        </w:rPr>
        <w:t>Valuta ...........................................</w:t>
      </w:r>
      <w:proofErr w:type="gramEnd"/>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Suma datorată </w:t>
      </w:r>
      <w:proofErr w:type="gramStart"/>
      <w:r>
        <w:rPr>
          <w:rFonts w:ascii="Courier New" w:hAnsi="Courier New" w:cs="Courier New"/>
          <w:color w:val="0000FF"/>
          <w:sz w:val="22"/>
          <w:szCs w:val="22"/>
        </w:rPr>
        <w:t>beneficiarului .........................</w:t>
      </w:r>
      <w:proofErr w:type="gramEnd"/>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Avansuri acordate şi reţinute </w:t>
      </w:r>
      <w:proofErr w:type="gramStart"/>
      <w:r>
        <w:rPr>
          <w:rFonts w:ascii="Courier New" w:hAnsi="Courier New" w:cs="Courier New"/>
          <w:color w:val="0000FF"/>
          <w:sz w:val="22"/>
          <w:szCs w:val="22"/>
        </w:rPr>
        <w:t>beneficiarului .........</w:t>
      </w:r>
      <w:proofErr w:type="gramEnd"/>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Suma de plata (lei</w:t>
      </w:r>
      <w:proofErr w:type="gramStart"/>
      <w:r>
        <w:rPr>
          <w:rFonts w:ascii="Courier New" w:hAnsi="Courier New" w:cs="Courier New"/>
          <w:color w:val="0000FF"/>
          <w:sz w:val="22"/>
          <w:szCs w:val="22"/>
        </w:rPr>
        <w:t>) ..................................</w:t>
      </w:r>
      <w:proofErr w:type="gramEnd"/>
    </w:p>
    <w:p w:rsidR="00342C0E" w:rsidRDefault="00342C0E" w:rsidP="00342C0E">
      <w:pPr>
        <w:autoSpaceDE w:val="0"/>
        <w:autoSpaceDN w:val="0"/>
        <w:adjustRightInd w:val="0"/>
        <w:jc w:val="both"/>
        <w:rPr>
          <w:rFonts w:ascii="Courier New" w:hAnsi="Courier New" w:cs="Courier New"/>
          <w:color w:val="0000FF"/>
          <w:sz w:val="22"/>
          <w:szCs w:val="22"/>
        </w:rPr>
      </w:pPr>
    </w:p>
    <w:p w:rsidR="007E2CB0" w:rsidRDefault="007E2CB0" w:rsidP="00342C0E">
      <w:pPr>
        <w:autoSpaceDE w:val="0"/>
        <w:autoSpaceDN w:val="0"/>
        <w:adjustRightInd w:val="0"/>
        <w:jc w:val="both"/>
        <w:rPr>
          <w:rFonts w:ascii="Courier New" w:hAnsi="Courier New" w:cs="Courier New"/>
          <w:color w:val="0000FF"/>
          <w:sz w:val="22"/>
          <w:szCs w:val="22"/>
        </w:rPr>
      </w:pPr>
    </w:p>
    <w:p w:rsidR="007E2CB0" w:rsidRDefault="007E2CB0" w:rsidP="00342C0E">
      <w:pPr>
        <w:autoSpaceDE w:val="0"/>
        <w:autoSpaceDN w:val="0"/>
        <w:adjustRightInd w:val="0"/>
        <w:jc w:val="both"/>
        <w:rPr>
          <w:rFonts w:ascii="Courier New" w:hAnsi="Courier New" w:cs="Courier New"/>
          <w:color w:val="0000FF"/>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Suma de plata (valuta)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 felul valutei ................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 suma în valuta ...............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 cursul valutar ...............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 suma în lei ..................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42C0E" w:rsidRDefault="00342C0E" w:rsidP="00342C0E">
      <w:pPr>
        <w:autoSpaceDE w:val="0"/>
        <w:autoSpaceDN w:val="0"/>
        <w:adjustRightInd w:val="0"/>
        <w:jc w:val="both"/>
        <w:rPr>
          <w:rFonts w:ascii="Courier New" w:hAnsi="Courier New" w:cs="Courier New"/>
          <w:color w:val="0000FF"/>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Calculul disponibilului din contul de angajamente bugetare</w:t>
      </w:r>
    </w:p>
    <w:p w:rsidR="00342C0E" w:rsidRDefault="00342C0E" w:rsidP="00342C0E">
      <w:pPr>
        <w:autoSpaceDE w:val="0"/>
        <w:autoSpaceDN w:val="0"/>
        <w:adjustRightInd w:val="0"/>
        <w:jc w:val="both"/>
        <w:rPr>
          <w:rFonts w:ascii="Courier New" w:hAnsi="Courier New" w:cs="Courier New"/>
          <w:color w:val="0000FF"/>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w:t>
      </w:r>
      <w:proofErr w:type="gramStart"/>
      <w:r>
        <w:rPr>
          <w:rFonts w:ascii="Courier New" w:hAnsi="Courier New" w:cs="Courier New"/>
          <w:color w:val="0000FF"/>
          <w:sz w:val="22"/>
          <w:szCs w:val="22"/>
        </w:rPr>
        <w:t>lei</w:t>
      </w:r>
      <w:proofErr w:type="gramEnd"/>
      <w:r>
        <w:rPr>
          <w:rFonts w:ascii="Courier New" w:hAnsi="Courier New" w:cs="Courier New"/>
          <w:color w:val="0000FF"/>
          <w:sz w:val="22"/>
          <w:szCs w:val="22"/>
        </w:rPr>
        <w:t xml:space="preserve">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Subdiviziunea    │ Disponibil       │ Suma de plata     │ Disponibil </w:t>
      </w:r>
      <w:proofErr w:type="gramStart"/>
      <w:r>
        <w:rPr>
          <w:rFonts w:ascii="Courier New" w:hAnsi="Courier New" w:cs="Courier New"/>
          <w:color w:val="0000FF"/>
          <w:sz w:val="22"/>
          <w:szCs w:val="22"/>
        </w:rPr>
        <w:t>după  │</w:t>
      </w:r>
      <w:proofErr w:type="gramEnd"/>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w:t>
      </w:r>
      <w:proofErr w:type="gramStart"/>
      <w:r>
        <w:rPr>
          <w:rFonts w:ascii="Courier New" w:hAnsi="Courier New" w:cs="Courier New"/>
          <w:color w:val="0000FF"/>
          <w:sz w:val="22"/>
          <w:szCs w:val="22"/>
        </w:rPr>
        <w:t>clasificaţiei</w:t>
      </w:r>
      <w:proofErr w:type="gramEnd"/>
      <w:r>
        <w:rPr>
          <w:rFonts w:ascii="Courier New" w:hAnsi="Courier New" w:cs="Courier New"/>
          <w:color w:val="0000FF"/>
          <w:sz w:val="22"/>
          <w:szCs w:val="22"/>
        </w:rPr>
        <w:t xml:space="preserve">    │înaintea efectua- │                   │efectuarea plăţii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w:t>
      </w:r>
      <w:proofErr w:type="gramStart"/>
      <w:r>
        <w:rPr>
          <w:rFonts w:ascii="Courier New" w:hAnsi="Courier New" w:cs="Courier New"/>
          <w:color w:val="0000FF"/>
          <w:sz w:val="22"/>
          <w:szCs w:val="22"/>
        </w:rPr>
        <w:t>bugetare</w:t>
      </w:r>
      <w:proofErr w:type="gramEnd"/>
      <w:r>
        <w:rPr>
          <w:rFonts w:ascii="Courier New" w:hAnsi="Courier New" w:cs="Courier New"/>
          <w:color w:val="0000FF"/>
          <w:sz w:val="22"/>
          <w:szCs w:val="22"/>
        </w:rPr>
        <w:t xml:space="preserve">         │rii plăţii        │                   │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│Cap.</w:t>
      </w:r>
      <w:proofErr w:type="gramEnd"/>
      <w:r>
        <w:rPr>
          <w:rFonts w:ascii="Courier New" w:hAnsi="Courier New" w:cs="Courier New"/>
          <w:color w:val="0000FF"/>
          <w:sz w:val="22"/>
          <w:szCs w:val="22"/>
        </w:rPr>
        <w:t xml:space="preserve"> ... </w:t>
      </w:r>
      <w:proofErr w:type="gramStart"/>
      <w:r>
        <w:rPr>
          <w:rFonts w:ascii="Courier New" w:hAnsi="Courier New" w:cs="Courier New"/>
          <w:color w:val="0000FF"/>
          <w:sz w:val="22"/>
          <w:szCs w:val="22"/>
        </w:rPr>
        <w:t>subcap ..</w:t>
      </w:r>
      <w:proofErr w:type="gramEnd"/>
      <w:r>
        <w:rPr>
          <w:rFonts w:ascii="Courier New" w:hAnsi="Courier New" w:cs="Courier New"/>
          <w:color w:val="0000FF"/>
          <w:sz w:val="22"/>
          <w:szCs w:val="22"/>
        </w:rPr>
        <w:t>│ (ct.8066)        │                   │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│titlu ... art.</w:t>
      </w:r>
      <w:proofErr w:type="gramEnd"/>
      <w:r>
        <w:rPr>
          <w:rFonts w:ascii="Courier New" w:hAnsi="Courier New" w:cs="Courier New"/>
          <w:color w:val="0000FF"/>
          <w:sz w:val="22"/>
          <w:szCs w:val="22"/>
        </w:rPr>
        <w:t xml:space="preserve"> ...│                  │                   │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│alin.</w:t>
      </w:r>
      <w:proofErr w:type="gramEnd"/>
      <w:r>
        <w:rPr>
          <w:rFonts w:ascii="Courier New" w:hAnsi="Courier New" w:cs="Courier New"/>
          <w:color w:val="0000FF"/>
          <w:sz w:val="22"/>
          <w:szCs w:val="22"/>
        </w:rPr>
        <w:t xml:space="preserve"> ....        │                  │                   │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0         │       1          │        2          │ 3 = col. 1-2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                  │                   │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42C0E" w:rsidRDefault="00342C0E" w:rsidP="00342C0E">
      <w:pPr>
        <w:autoSpaceDE w:val="0"/>
        <w:autoSpaceDN w:val="0"/>
        <w:adjustRightInd w:val="0"/>
        <w:jc w:val="both"/>
        <w:rPr>
          <w:rFonts w:ascii="Courier New" w:hAnsi="Courier New" w:cs="Courier New"/>
          <w:color w:val="0000FF"/>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Numele şi adresa                               Numărul de</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beneficiarului</w:t>
      </w:r>
      <w:proofErr w:type="gramEnd"/>
      <w:r>
        <w:rPr>
          <w:rFonts w:ascii="Courier New" w:hAnsi="Courier New" w:cs="Courier New"/>
          <w:color w:val="0000FF"/>
          <w:sz w:val="22"/>
          <w:szCs w:val="22"/>
        </w:rPr>
        <w:t xml:space="preserve">                                 cont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Trezoreria</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(Banca</w:t>
      </w:r>
      <w:proofErr w:type="gramStart"/>
      <w:r>
        <w:rPr>
          <w:rFonts w:ascii="Courier New" w:hAnsi="Courier New" w:cs="Courier New"/>
          <w:color w:val="0000FF"/>
          <w:sz w:val="22"/>
          <w:szCs w:val="22"/>
        </w:rPr>
        <w:t>) ..........</w:t>
      </w:r>
      <w:proofErr w:type="gramEnd"/>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w:t>
      </w:r>
      <w:proofErr w:type="gramStart"/>
      <w:r>
        <w:rPr>
          <w:rFonts w:ascii="Courier New" w:hAnsi="Courier New" w:cs="Courier New"/>
          <w:color w:val="0000FF"/>
          <w:sz w:val="22"/>
          <w:szCs w:val="22"/>
        </w:rPr>
        <w:t>Cod ..............</w:t>
      </w:r>
      <w:proofErr w:type="gramEnd"/>
    </w:p>
    <w:p w:rsidR="00342C0E" w:rsidRDefault="00342C0E" w:rsidP="00342C0E">
      <w:pPr>
        <w:autoSpaceDE w:val="0"/>
        <w:autoSpaceDN w:val="0"/>
        <w:adjustRightInd w:val="0"/>
        <w:jc w:val="both"/>
        <w:rPr>
          <w:rFonts w:ascii="Courier New" w:hAnsi="Courier New" w:cs="Courier New"/>
          <w:color w:val="0000FF"/>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Compartimentul      Compartimentul   │ Control financiar preventiv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de specialitate    de contabilitate*</w:t>
      </w:r>
      <w:proofErr w:type="gramStart"/>
      <w:r>
        <w:rPr>
          <w:rFonts w:ascii="Courier New" w:hAnsi="Courier New" w:cs="Courier New"/>
          <w:color w:val="0000FF"/>
          <w:sz w:val="22"/>
          <w:szCs w:val="22"/>
        </w:rPr>
        <w:t>)│</w:t>
      </w:r>
      <w:proofErr w:type="gramEnd"/>
      <w:r>
        <w:rPr>
          <w:rFonts w:ascii="Courier New" w:hAnsi="Courier New" w:cs="Courier New"/>
          <w:color w:val="0000FF"/>
          <w:sz w:val="22"/>
          <w:szCs w:val="22"/>
        </w:rPr>
        <w:t xml:space="preserve"> ────────────────────────────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                                      </w:t>
      </w:r>
      <w:proofErr w:type="gramStart"/>
      <w:r>
        <w:rPr>
          <w:rFonts w:ascii="Courier New" w:hAnsi="Courier New" w:cs="Courier New"/>
          <w:color w:val="0000FF"/>
          <w:sz w:val="22"/>
          <w:szCs w:val="22"/>
        </w:rPr>
        <w:t>│  CFPP</w:t>
      </w:r>
      <w:proofErr w:type="gramEnd"/>
      <w:r>
        <w:rPr>
          <w:rFonts w:ascii="Courier New" w:hAnsi="Courier New" w:cs="Courier New"/>
          <w:color w:val="0000FF"/>
          <w:sz w:val="22"/>
          <w:szCs w:val="22"/>
        </w:rPr>
        <w:t xml:space="preserve">                    CFPD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  ────                    ────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w:t>
      </w:r>
      <w:proofErr w:type="gramStart"/>
      <w:r>
        <w:rPr>
          <w:rFonts w:ascii="Courier New" w:hAnsi="Courier New" w:cs="Courier New"/>
          <w:color w:val="0000FF"/>
          <w:sz w:val="22"/>
          <w:szCs w:val="22"/>
        </w:rPr>
        <w:t>Data ........</w:t>
      </w:r>
      <w:proofErr w:type="gramEnd"/>
      <w:r>
        <w:rPr>
          <w:rFonts w:ascii="Courier New" w:hAnsi="Courier New" w:cs="Courier New"/>
          <w:color w:val="0000FF"/>
          <w:sz w:val="22"/>
          <w:szCs w:val="22"/>
        </w:rPr>
        <w:t xml:space="preserve">        Data .......    │ </w:t>
      </w:r>
      <w:proofErr w:type="gramStart"/>
      <w:r>
        <w:rPr>
          <w:rFonts w:ascii="Courier New" w:hAnsi="Courier New" w:cs="Courier New"/>
          <w:color w:val="0000FF"/>
          <w:sz w:val="22"/>
          <w:szCs w:val="22"/>
        </w:rPr>
        <w:t>Data ......</w:t>
      </w:r>
      <w:proofErr w:type="gramEnd"/>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Data ........</w:t>
      </w:r>
      <w:proofErr w:type="gramEnd"/>
      <w:r>
        <w:rPr>
          <w:rFonts w:ascii="Courier New" w:hAnsi="Courier New" w:cs="Courier New"/>
          <w:color w:val="0000FF"/>
          <w:sz w:val="22"/>
          <w:szCs w:val="22"/>
        </w:rPr>
        <w:t xml:space="preserve">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 Viza                Viza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w:t>
      </w:r>
      <w:proofErr w:type="gramStart"/>
      <w:r>
        <w:rPr>
          <w:rFonts w:ascii="Courier New" w:hAnsi="Courier New" w:cs="Courier New"/>
          <w:color w:val="0000FF"/>
          <w:sz w:val="22"/>
          <w:szCs w:val="22"/>
        </w:rPr>
        <w:t>Semnătura .....</w:t>
      </w:r>
      <w:proofErr w:type="gramEnd"/>
      <w:r>
        <w:rPr>
          <w:rFonts w:ascii="Courier New" w:hAnsi="Courier New" w:cs="Courier New"/>
          <w:color w:val="0000FF"/>
          <w:sz w:val="22"/>
          <w:szCs w:val="22"/>
        </w:rPr>
        <w:t xml:space="preserve">   Semnătura .......  │ </w:t>
      </w:r>
      <w:proofErr w:type="gramStart"/>
      <w:r>
        <w:rPr>
          <w:rFonts w:ascii="Courier New" w:hAnsi="Courier New" w:cs="Courier New"/>
          <w:color w:val="0000FF"/>
          <w:sz w:val="22"/>
          <w:szCs w:val="22"/>
        </w:rPr>
        <w:t>Semnătura .....</w:t>
      </w:r>
      <w:proofErr w:type="gramEnd"/>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Semnătura .....</w:t>
      </w:r>
      <w:proofErr w:type="gramEnd"/>
      <w:r>
        <w:rPr>
          <w:rFonts w:ascii="Courier New" w:hAnsi="Courier New" w:cs="Courier New"/>
          <w:color w:val="0000FF"/>
          <w:sz w:val="22"/>
          <w:szCs w:val="22"/>
        </w:rPr>
        <w:t xml:space="preserve">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42C0E" w:rsidRDefault="00342C0E" w:rsidP="00342C0E">
      <w:pPr>
        <w:autoSpaceDE w:val="0"/>
        <w:autoSpaceDN w:val="0"/>
        <w:adjustRightInd w:val="0"/>
        <w:jc w:val="both"/>
        <w:rPr>
          <w:rFonts w:ascii="Courier New" w:hAnsi="Courier New" w:cs="Courier New"/>
          <w:color w:val="0000FF"/>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w:t>
      </w:r>
      <w:proofErr w:type="gramStart"/>
      <w:r>
        <w:rPr>
          <w:rFonts w:ascii="Courier New" w:hAnsi="Courier New" w:cs="Courier New"/>
          <w:color w:val="0000FF"/>
          <w:sz w:val="22"/>
          <w:szCs w:val="22"/>
        </w:rPr>
        <w:t>=  răspunde</w:t>
      </w:r>
      <w:proofErr w:type="gramEnd"/>
      <w:r>
        <w:rPr>
          <w:rFonts w:ascii="Courier New" w:hAnsi="Courier New" w:cs="Courier New"/>
          <w:color w:val="0000FF"/>
          <w:sz w:val="22"/>
          <w:szCs w:val="22"/>
        </w:rPr>
        <w:t xml:space="preserve"> de datele înscrise în col. 1</w:t>
      </w:r>
    </w:p>
    <w:p w:rsidR="00342C0E" w:rsidRDefault="00342C0E" w:rsidP="00342C0E">
      <w:pPr>
        <w:autoSpaceDE w:val="0"/>
        <w:autoSpaceDN w:val="0"/>
        <w:adjustRightInd w:val="0"/>
        <w:jc w:val="both"/>
        <w:rPr>
          <w:rFonts w:ascii="Courier New" w:hAnsi="Courier New" w:cs="Courier New"/>
          <w:color w:val="0000FF"/>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Ordonator de credite,</w:t>
      </w:r>
    </w:p>
    <w:p w:rsidR="00342C0E" w:rsidRDefault="00342C0E" w:rsidP="00342C0E">
      <w:pPr>
        <w:autoSpaceDE w:val="0"/>
        <w:autoSpaceDN w:val="0"/>
        <w:adjustRightInd w:val="0"/>
        <w:jc w:val="both"/>
        <w:rPr>
          <w:rFonts w:ascii="Courier New" w:hAnsi="Courier New" w:cs="Courier New"/>
          <w:color w:val="0000FF"/>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Data:</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Semnătura:</w:t>
      </w:r>
    </w:p>
    <w:p w:rsidR="00342C0E" w:rsidRDefault="00342C0E" w:rsidP="00342C0E">
      <w:pPr>
        <w:autoSpaceDE w:val="0"/>
        <w:autoSpaceDN w:val="0"/>
        <w:adjustRightInd w:val="0"/>
        <w:jc w:val="both"/>
        <w:rPr>
          <w:rFonts w:ascii="Courier New" w:hAnsi="Courier New" w:cs="Courier New"/>
          <w:color w:val="0000FF"/>
          <w:sz w:val="22"/>
          <w:szCs w:val="22"/>
        </w:rPr>
      </w:pP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Simbolul contului 950 a fost înlocuit cu 8066 pastrându-şi aceeaşi denumire conform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sz w:val="22"/>
          <w:szCs w:val="22"/>
        </w:rPr>
      </w:pPr>
    </w:p>
    <w:p w:rsidR="007E2CB0" w:rsidRDefault="007E2CB0" w:rsidP="00342C0E">
      <w:pPr>
        <w:autoSpaceDE w:val="0"/>
        <w:autoSpaceDN w:val="0"/>
        <w:adjustRightInd w:val="0"/>
        <w:jc w:val="both"/>
        <w:rPr>
          <w:rFonts w:ascii="Courier New" w:hAnsi="Courier New" w:cs="Courier New"/>
          <w:sz w:val="22"/>
          <w:szCs w:val="22"/>
        </w:rPr>
      </w:pPr>
    </w:p>
    <w:p w:rsidR="007E2CB0" w:rsidRDefault="007E2CB0" w:rsidP="00342C0E">
      <w:pPr>
        <w:autoSpaceDE w:val="0"/>
        <w:autoSpaceDN w:val="0"/>
        <w:adjustRightInd w:val="0"/>
        <w:jc w:val="both"/>
        <w:rPr>
          <w:rFonts w:ascii="Courier New" w:hAnsi="Courier New" w:cs="Courier New"/>
          <w:sz w:val="22"/>
          <w:szCs w:val="22"/>
        </w:rPr>
      </w:pPr>
    </w:p>
    <w:p w:rsidR="007E2CB0" w:rsidRDefault="007E2CB0" w:rsidP="00342C0E">
      <w:pPr>
        <w:autoSpaceDE w:val="0"/>
        <w:autoSpaceDN w:val="0"/>
        <w:adjustRightInd w:val="0"/>
        <w:jc w:val="both"/>
        <w:rPr>
          <w:rFonts w:ascii="Courier New" w:hAnsi="Courier New" w:cs="Courier New"/>
          <w:sz w:val="22"/>
          <w:szCs w:val="22"/>
        </w:rPr>
      </w:pPr>
    </w:p>
    <w:p w:rsidR="007E2CB0" w:rsidRDefault="007E2CB0" w:rsidP="00342C0E">
      <w:pPr>
        <w:autoSpaceDE w:val="0"/>
        <w:autoSpaceDN w:val="0"/>
        <w:adjustRightInd w:val="0"/>
        <w:jc w:val="both"/>
        <w:rPr>
          <w:rFonts w:ascii="Courier New" w:hAnsi="Courier New" w:cs="Courier New"/>
          <w:sz w:val="22"/>
          <w:szCs w:val="22"/>
        </w:rPr>
      </w:pPr>
    </w:p>
    <w:p w:rsidR="007E2CB0" w:rsidRDefault="007E2CB0" w:rsidP="00342C0E">
      <w:pPr>
        <w:autoSpaceDE w:val="0"/>
        <w:autoSpaceDN w:val="0"/>
        <w:adjustRightInd w:val="0"/>
        <w:jc w:val="both"/>
        <w:rPr>
          <w:rFonts w:ascii="Courier New" w:hAnsi="Courier New" w:cs="Courier New"/>
          <w:sz w:val="22"/>
          <w:szCs w:val="22"/>
        </w:rPr>
      </w:pPr>
    </w:p>
    <w:p w:rsidR="007E2CB0" w:rsidRDefault="007E2CB0" w:rsidP="00342C0E">
      <w:pPr>
        <w:autoSpaceDE w:val="0"/>
        <w:autoSpaceDN w:val="0"/>
        <w:adjustRightInd w:val="0"/>
        <w:jc w:val="both"/>
        <w:rPr>
          <w:rFonts w:ascii="Courier New" w:hAnsi="Courier New" w:cs="Courier New"/>
          <w:sz w:val="22"/>
          <w:szCs w:val="22"/>
        </w:rPr>
      </w:pPr>
    </w:p>
    <w:p w:rsidR="007E2CB0" w:rsidRDefault="007E2CB0" w:rsidP="00342C0E">
      <w:pPr>
        <w:autoSpaceDE w:val="0"/>
        <w:autoSpaceDN w:val="0"/>
        <w:adjustRightInd w:val="0"/>
        <w:jc w:val="both"/>
        <w:rPr>
          <w:rFonts w:ascii="Courier New" w:hAnsi="Courier New" w:cs="Courier New"/>
          <w:sz w:val="22"/>
          <w:szCs w:val="22"/>
        </w:rPr>
      </w:pPr>
    </w:p>
    <w:p w:rsidR="007E2CB0" w:rsidRDefault="007E2CB0" w:rsidP="00342C0E">
      <w:pPr>
        <w:autoSpaceDE w:val="0"/>
        <w:autoSpaceDN w:val="0"/>
        <w:adjustRightInd w:val="0"/>
        <w:jc w:val="both"/>
        <w:rPr>
          <w:rFonts w:ascii="Courier New" w:hAnsi="Courier New" w:cs="Courier New"/>
          <w:sz w:val="22"/>
          <w:szCs w:val="22"/>
        </w:rPr>
      </w:pPr>
    </w:p>
    <w:p w:rsidR="007E2CB0" w:rsidRDefault="007E2CB0" w:rsidP="00342C0E">
      <w:pPr>
        <w:autoSpaceDE w:val="0"/>
        <w:autoSpaceDN w:val="0"/>
        <w:adjustRightInd w:val="0"/>
        <w:jc w:val="both"/>
        <w:rPr>
          <w:rFonts w:ascii="Courier New" w:hAnsi="Courier New" w:cs="Courier New"/>
          <w:sz w:val="22"/>
          <w:szCs w:val="22"/>
        </w:rPr>
      </w:pPr>
    </w:p>
    <w:p w:rsidR="007E2CB0" w:rsidRDefault="007E2CB0"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ANEXA 4</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42C0E" w:rsidRDefault="00342C0E" w:rsidP="00342C0E">
      <w:pPr>
        <w:autoSpaceDE w:val="0"/>
        <w:autoSpaceDN w:val="0"/>
        <w:adjustRightInd w:val="0"/>
        <w:jc w:val="both"/>
        <w:rPr>
          <w:rFonts w:ascii="Courier New" w:hAnsi="Courier New" w:cs="Courier New"/>
          <w:color w:val="0000FF"/>
          <w:sz w:val="22"/>
          <w:szCs w:val="22"/>
        </w:rPr>
      </w:pPr>
      <w:proofErr w:type="gramStart"/>
      <w:r>
        <w:rPr>
          <w:rFonts w:ascii="Courier New" w:hAnsi="Courier New" w:cs="Courier New"/>
          <w:color w:val="0000FF"/>
          <w:sz w:val="22"/>
          <w:szCs w:val="22"/>
        </w:rPr>
        <w:t>la</w:t>
      </w:r>
      <w:proofErr w:type="gramEnd"/>
      <w:r>
        <w:rPr>
          <w:rFonts w:ascii="Courier New" w:hAnsi="Courier New" w:cs="Courier New"/>
          <w:color w:val="0000FF"/>
          <w:sz w:val="22"/>
          <w:szCs w:val="22"/>
        </w:rPr>
        <w:t xml:space="preserve"> normele metodologice</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w:t>
      </w:r>
    </w:p>
    <w:p w:rsidR="007E2CB0" w:rsidRDefault="007E2CB0" w:rsidP="00342C0E">
      <w:pPr>
        <w:autoSpaceDE w:val="0"/>
        <w:autoSpaceDN w:val="0"/>
        <w:adjustRightInd w:val="0"/>
        <w:jc w:val="both"/>
        <w:rPr>
          <w:rFonts w:ascii="Courier New" w:hAnsi="Courier New" w:cs="Courier New"/>
          <w:color w:val="0000FF"/>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MINISTERUL (INSTITUŢIA)</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342C0E" w:rsidRDefault="00342C0E" w:rsidP="00342C0E">
      <w:pPr>
        <w:autoSpaceDE w:val="0"/>
        <w:autoSpaceDN w:val="0"/>
        <w:adjustRightInd w:val="0"/>
        <w:jc w:val="both"/>
        <w:rPr>
          <w:rFonts w:ascii="Courier New" w:hAnsi="Courier New" w:cs="Courier New"/>
          <w:color w:val="0000FF"/>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SITUAŢIA PRIVIND EXECUŢIA CHELTUIELILOR BUGETARE ANGAJATE</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la</w:t>
      </w:r>
      <w:proofErr w:type="gramEnd"/>
      <w:r>
        <w:rPr>
          <w:rFonts w:ascii="Courier New" w:hAnsi="Courier New" w:cs="Courier New"/>
          <w:color w:val="0000FF"/>
          <w:sz w:val="22"/>
          <w:szCs w:val="22"/>
        </w:rPr>
        <w:t xml:space="preserve"> finele trimestrului .........../........</w:t>
      </w:r>
    </w:p>
    <w:p w:rsidR="00342C0E" w:rsidRDefault="00342C0E" w:rsidP="00342C0E">
      <w:pPr>
        <w:autoSpaceDE w:val="0"/>
        <w:autoSpaceDN w:val="0"/>
        <w:adjustRightInd w:val="0"/>
        <w:jc w:val="both"/>
        <w:rPr>
          <w:rFonts w:ascii="Courier New" w:hAnsi="Courier New" w:cs="Courier New"/>
          <w:color w:val="0000FF"/>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w:t>
      </w:r>
      <w:proofErr w:type="gramStart"/>
      <w:r>
        <w:rPr>
          <w:rFonts w:ascii="Courier New" w:hAnsi="Courier New" w:cs="Courier New"/>
          <w:color w:val="0000FF"/>
          <w:sz w:val="22"/>
          <w:szCs w:val="22"/>
        </w:rPr>
        <w:t>mii</w:t>
      </w:r>
      <w:proofErr w:type="gramEnd"/>
      <w:r>
        <w:rPr>
          <w:rFonts w:ascii="Courier New" w:hAnsi="Courier New" w:cs="Courier New"/>
          <w:color w:val="0000FF"/>
          <w:sz w:val="22"/>
          <w:szCs w:val="22"/>
        </w:rPr>
        <w:t xml:space="preserve"> lei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│Subdiviziunea│Credite │Angaja- │Credite </w:t>
      </w:r>
      <w:proofErr w:type="gramStart"/>
      <w:r>
        <w:rPr>
          <w:rFonts w:ascii="Courier New" w:hAnsi="Courier New" w:cs="Courier New"/>
          <w:color w:val="0000FF"/>
          <w:sz w:val="22"/>
          <w:szCs w:val="22"/>
        </w:rPr>
        <w:t>│  Angajamente</w:t>
      </w:r>
      <w:proofErr w:type="gramEnd"/>
      <w:r>
        <w:rPr>
          <w:rFonts w:ascii="Courier New" w:hAnsi="Courier New" w:cs="Courier New"/>
          <w:color w:val="0000FF"/>
          <w:sz w:val="22"/>
          <w:szCs w:val="22"/>
        </w:rPr>
        <w:t xml:space="preserve"> legale │Plati  │Angaja-│</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│clasificaţiei│bugetare│mente   │bugetare├─────┬───────────────┤aferen-│</w:t>
      </w:r>
      <w:proofErr w:type="gramStart"/>
      <w:r>
        <w:rPr>
          <w:rFonts w:ascii="Courier New" w:hAnsi="Courier New" w:cs="Courier New"/>
          <w:color w:val="0000FF"/>
          <w:sz w:val="22"/>
          <w:szCs w:val="22"/>
        </w:rPr>
        <w:t>mente  │</w:t>
      </w:r>
      <w:proofErr w:type="gramEnd"/>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│bugetului    │aprobate│bugetare│disponi-│TOTAL</w:t>
      </w:r>
      <w:proofErr w:type="gramStart"/>
      <w:r>
        <w:rPr>
          <w:rFonts w:ascii="Courier New" w:hAnsi="Courier New" w:cs="Courier New"/>
          <w:color w:val="0000FF"/>
          <w:sz w:val="22"/>
          <w:szCs w:val="22"/>
        </w:rPr>
        <w:t>│  din</w:t>
      </w:r>
      <w:proofErr w:type="gramEnd"/>
      <w:r>
        <w:rPr>
          <w:rFonts w:ascii="Courier New" w:hAnsi="Courier New" w:cs="Courier New"/>
          <w:color w:val="0000FF"/>
          <w:sz w:val="22"/>
          <w:szCs w:val="22"/>
        </w:rPr>
        <w:t xml:space="preserve"> care:    │te an- │legale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│aprobat      │ct.8060</w:t>
      </w:r>
      <w:proofErr w:type="gramStart"/>
      <w:r>
        <w:rPr>
          <w:rFonts w:ascii="Courier New" w:hAnsi="Courier New" w:cs="Courier New"/>
          <w:color w:val="0000FF"/>
          <w:sz w:val="22"/>
          <w:szCs w:val="22"/>
        </w:rPr>
        <w:t>)│</w:t>
      </w:r>
      <w:proofErr w:type="gramEnd"/>
      <w:r>
        <w:rPr>
          <w:rFonts w:ascii="Courier New" w:hAnsi="Courier New" w:cs="Courier New"/>
          <w:color w:val="0000FF"/>
          <w:sz w:val="22"/>
          <w:szCs w:val="22"/>
        </w:rPr>
        <w:t>ct.8066)│bile    │(ct. ├───────┬───────┤gaja-  │de pla-│</w:t>
      </w:r>
    </w:p>
    <w:p w:rsidR="00342C0E" w:rsidRDefault="00342C0E" w:rsidP="00342C0E">
      <w:pPr>
        <w:autoSpaceDE w:val="0"/>
        <w:autoSpaceDN w:val="0"/>
        <w:adjustRightInd w:val="0"/>
        <w:jc w:val="both"/>
        <w:rPr>
          <w:rFonts w:ascii="Courier New" w:hAnsi="Courier New" w:cs="Courier New"/>
          <w:color w:val="0000FF"/>
          <w:sz w:val="22"/>
          <w:szCs w:val="22"/>
        </w:rPr>
      </w:pPr>
      <w:proofErr w:type="gramStart"/>
      <w:r>
        <w:rPr>
          <w:rFonts w:ascii="Courier New" w:hAnsi="Courier New" w:cs="Courier New"/>
          <w:color w:val="0000FF"/>
          <w:sz w:val="22"/>
          <w:szCs w:val="22"/>
        </w:rPr>
        <w:t>│(</w:t>
      </w:r>
      <w:proofErr w:type="gramEnd"/>
      <w:r>
        <w:rPr>
          <w:rFonts w:ascii="Courier New" w:hAnsi="Courier New" w:cs="Courier New"/>
          <w:color w:val="0000FF"/>
          <w:sz w:val="22"/>
          <w:szCs w:val="22"/>
        </w:rPr>
        <w:t>cap. ...../ │        │        │        │8067)│Sold la│Angaja-│mente- │tit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│titlu ......</w:t>
      </w:r>
      <w:proofErr w:type="gramStart"/>
      <w:r>
        <w:rPr>
          <w:rFonts w:ascii="Courier New" w:hAnsi="Courier New" w:cs="Courier New"/>
          <w:color w:val="0000FF"/>
          <w:sz w:val="22"/>
          <w:szCs w:val="22"/>
        </w:rPr>
        <w:t>)│</w:t>
      </w:r>
      <w:proofErr w:type="gramEnd"/>
      <w:r>
        <w:rPr>
          <w:rFonts w:ascii="Courier New" w:hAnsi="Courier New" w:cs="Courier New"/>
          <w:color w:val="0000FF"/>
          <w:sz w:val="22"/>
          <w:szCs w:val="22"/>
        </w:rPr>
        <w:t xml:space="preserve">        │        │        │     │incepu-│mente  │lor    │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        │        │        │     │tul    │curente│legale │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        │        │     │anului │       </w:t>
      </w:r>
      <w:proofErr w:type="gramStart"/>
      <w:r>
        <w:rPr>
          <w:rFonts w:ascii="Courier New" w:hAnsi="Courier New" w:cs="Courier New"/>
          <w:color w:val="0000FF"/>
          <w:sz w:val="22"/>
          <w:szCs w:val="22"/>
        </w:rPr>
        <w:t>│(</w:t>
      </w:r>
      <w:proofErr w:type="gramEnd"/>
      <w:r>
        <w:rPr>
          <w:rFonts w:ascii="Courier New" w:hAnsi="Courier New" w:cs="Courier New"/>
          <w:color w:val="0000FF"/>
          <w:sz w:val="22"/>
          <w:szCs w:val="22"/>
        </w:rPr>
        <w:t>din   │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        │        │        │     │       │       │ct.700</w:t>
      </w:r>
      <w:proofErr w:type="gramStart"/>
      <w:r>
        <w:rPr>
          <w:rFonts w:ascii="Courier New" w:hAnsi="Courier New" w:cs="Courier New"/>
          <w:color w:val="0000FF"/>
          <w:sz w:val="22"/>
          <w:szCs w:val="22"/>
        </w:rPr>
        <w:t>,│</w:t>
      </w:r>
      <w:proofErr w:type="gramEnd"/>
      <w:r>
        <w:rPr>
          <w:rFonts w:ascii="Courier New" w:hAnsi="Courier New" w:cs="Courier New"/>
          <w:color w:val="0000FF"/>
          <w:sz w:val="22"/>
          <w:szCs w:val="22"/>
        </w:rPr>
        <w:t xml:space="preserve">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        │        │        │     │       │       │120,119│       │</w:t>
      </w:r>
    </w:p>
    <w:p w:rsidR="00342C0E" w:rsidRDefault="00342C0E" w:rsidP="00342C0E">
      <w:pPr>
        <w:autoSpaceDE w:val="0"/>
        <w:autoSpaceDN w:val="0"/>
        <w:adjustRightInd w:val="0"/>
        <w:jc w:val="both"/>
        <w:rPr>
          <w:rFonts w:ascii="Courier New" w:hAnsi="Courier New" w:cs="Courier New"/>
          <w:color w:val="0000FF"/>
          <w:sz w:val="22"/>
          <w:szCs w:val="22"/>
        </w:rPr>
      </w:pPr>
      <w:proofErr w:type="gramStart"/>
      <w:r>
        <w:rPr>
          <w:rFonts w:ascii="Courier New" w:hAnsi="Courier New" w:cs="Courier New"/>
          <w:color w:val="0000FF"/>
          <w:sz w:val="22"/>
          <w:szCs w:val="22"/>
        </w:rPr>
        <w:t>│             │        │        │        │     │       │       │etc.)</w:t>
      </w:r>
      <w:proofErr w:type="gramEnd"/>
      <w:r>
        <w:rPr>
          <w:rFonts w:ascii="Courier New" w:hAnsi="Courier New" w:cs="Courier New"/>
          <w:color w:val="0000FF"/>
          <w:sz w:val="22"/>
          <w:szCs w:val="22"/>
        </w:rPr>
        <w:t xml:space="preserve">  │       │</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0       │   1    │   2    │3</w:t>
      </w:r>
      <w:proofErr w:type="gramStart"/>
      <w:r>
        <w:rPr>
          <w:rFonts w:ascii="Courier New" w:hAnsi="Courier New" w:cs="Courier New"/>
          <w:color w:val="0000FF"/>
          <w:sz w:val="22"/>
          <w:szCs w:val="22"/>
        </w:rPr>
        <w:t>=(</w:t>
      </w:r>
      <w:proofErr w:type="gramEnd"/>
      <w:r>
        <w:rPr>
          <w:rFonts w:ascii="Courier New" w:hAnsi="Courier New" w:cs="Courier New"/>
          <w:color w:val="0000FF"/>
          <w:sz w:val="22"/>
          <w:szCs w:val="22"/>
        </w:rPr>
        <w:t>col. │ 4   │  5    │  6    │  7    │8=(col.│</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        │        │ 1-2)   │     │       │       │       │ 4-7</w:t>
      </w:r>
      <w:proofErr w:type="gramStart"/>
      <w:r>
        <w:rPr>
          <w:rFonts w:ascii="Courier New" w:hAnsi="Courier New" w:cs="Courier New"/>
          <w:color w:val="0000FF"/>
          <w:sz w:val="22"/>
          <w:szCs w:val="22"/>
        </w:rPr>
        <w:t>)  │</w:t>
      </w:r>
      <w:proofErr w:type="gramEnd"/>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w:t>
      </w:r>
    </w:p>
    <w:p w:rsidR="00342C0E" w:rsidRDefault="00342C0E" w:rsidP="00342C0E">
      <w:pPr>
        <w:autoSpaceDE w:val="0"/>
        <w:autoSpaceDN w:val="0"/>
        <w:adjustRightInd w:val="0"/>
        <w:jc w:val="both"/>
        <w:rPr>
          <w:rFonts w:ascii="Courier New" w:hAnsi="Courier New" w:cs="Courier New"/>
          <w:color w:val="0000FF"/>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Ordonator de credite,               Conducătorul compartimentului</w:t>
      </w:r>
    </w:p>
    <w:p w:rsidR="00342C0E" w:rsidRDefault="00342C0E" w:rsidP="00342C0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financiar-contabil</w:t>
      </w:r>
      <w:proofErr w:type="gramEnd"/>
      <w:r>
        <w:rPr>
          <w:rFonts w:ascii="Courier New" w:hAnsi="Courier New" w:cs="Courier New"/>
          <w:color w:val="0000FF"/>
          <w:sz w:val="22"/>
          <w:szCs w:val="22"/>
        </w:rPr>
        <w: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Simbolul contului 940 a fost înlocuit cu 8060 pastrându-şi aceeaşi denumire conform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Simbolul contului 950 a fost înlocuit cu 8066 pastrându-şi aceeaşi denumire conform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Simbolul contului 960 a fost înlocuit cu 8067 pastrându-şi aceeaşi denumire conform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sz w:val="22"/>
          <w:szCs w:val="22"/>
        </w:rPr>
      </w:pPr>
    </w:p>
    <w:p w:rsidR="00342C0E" w:rsidRDefault="00342C0E" w:rsidP="00342C0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D5359F" w:rsidRDefault="00D5359F" w:rsidP="00342C0E">
      <w:pPr>
        <w:jc w:val="both"/>
      </w:pPr>
    </w:p>
    <w:sectPr w:rsidR="00D5359F" w:rsidSect="00342C0E">
      <w:pgSz w:w="15840" w:h="12240" w:orient="landscape"/>
      <w:pgMar w:top="1417" w:right="1417" w:bottom="1417" w:left="1417" w:header="708" w:footer="708" w:gutter="0"/>
      <w:cols w:space="708"/>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2C0E"/>
    <w:rsid w:val="00095B8F"/>
    <w:rsid w:val="00342C0E"/>
    <w:rsid w:val="007E2CB0"/>
    <w:rsid w:val="00B95908"/>
    <w:rsid w:val="00D5359F"/>
    <w:rsid w:val="00EC4DA6"/>
    <w:rsid w:val="00F67E9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DA6"/>
    <w:rPr>
      <w:sz w:val="24"/>
      <w:szCs w:val="24"/>
      <w:lang w:val="en-US"/>
    </w:rPr>
  </w:style>
  <w:style w:type="paragraph" w:styleId="Heading1">
    <w:name w:val="heading 1"/>
    <w:aliases w:val="intoduction,Outline1,rozdzial"/>
    <w:basedOn w:val="Normal"/>
    <w:next w:val="Normal"/>
    <w:link w:val="Heading1Char"/>
    <w:qFormat/>
    <w:rsid w:val="00EC4DA6"/>
    <w:pPr>
      <w:keepNext/>
      <w:spacing w:before="240" w:after="240" w:line="276" w:lineRule="auto"/>
      <w:outlineLvl w:val="0"/>
    </w:pPr>
    <w:rPr>
      <w:rFonts w:ascii="Trebuchet MS" w:hAnsi="Trebuchet MS"/>
      <w:b/>
      <w:bCs/>
      <w:iCs/>
      <w:caps/>
      <w:lang w:val="ro-RO"/>
    </w:rPr>
  </w:style>
  <w:style w:type="paragraph" w:styleId="Heading2">
    <w:name w:val="heading 2"/>
    <w:basedOn w:val="Normal"/>
    <w:next w:val="Normal"/>
    <w:link w:val="Heading2Char"/>
    <w:qFormat/>
    <w:rsid w:val="00EC4DA6"/>
    <w:pPr>
      <w:keepNext/>
      <w:spacing w:before="120" w:after="120" w:line="276" w:lineRule="auto"/>
      <w:outlineLvl w:val="1"/>
    </w:pPr>
    <w:rPr>
      <w:rFonts w:ascii="Trebuchet MS" w:hAnsi="Trebuchet MS" w:cs="Arial"/>
      <w:b/>
      <w:bCs/>
      <w:iCs/>
      <w:sz w:val="22"/>
      <w:szCs w:val="28"/>
    </w:rPr>
  </w:style>
  <w:style w:type="paragraph" w:styleId="Heading3">
    <w:name w:val="heading 3"/>
    <w:basedOn w:val="Normal"/>
    <w:next w:val="Normal"/>
    <w:link w:val="Heading3Char"/>
    <w:qFormat/>
    <w:rsid w:val="00EC4DA6"/>
    <w:pPr>
      <w:keepNext/>
      <w:spacing w:before="120" w:after="120" w:line="276" w:lineRule="auto"/>
      <w:outlineLvl w:val="2"/>
    </w:pPr>
    <w:rPr>
      <w:rFonts w:ascii="Trebuchet MS" w:hAnsi="Trebuchet MS" w:cs="Arial"/>
      <w:b/>
      <w:bCs/>
      <w:sz w:val="22"/>
      <w:szCs w:val="26"/>
    </w:rPr>
  </w:style>
  <w:style w:type="paragraph" w:styleId="Heading4">
    <w:name w:val="heading 4"/>
    <w:basedOn w:val="Normal"/>
    <w:next w:val="Normal"/>
    <w:link w:val="Heading4Char"/>
    <w:qFormat/>
    <w:rsid w:val="00EC4DA6"/>
    <w:pPr>
      <w:keepNext/>
      <w:spacing w:before="240" w:after="60"/>
      <w:outlineLvl w:val="3"/>
    </w:pPr>
    <w:rPr>
      <w:b/>
      <w:bCs/>
      <w:sz w:val="28"/>
      <w:szCs w:val="28"/>
    </w:rPr>
  </w:style>
  <w:style w:type="paragraph" w:styleId="Heading5">
    <w:name w:val="heading 5"/>
    <w:basedOn w:val="Normal"/>
    <w:next w:val="Normal"/>
    <w:link w:val="Heading5Char"/>
    <w:qFormat/>
    <w:rsid w:val="00EC4DA6"/>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ntoduction Char,Outline1 Char,rozdzial Char"/>
    <w:basedOn w:val="DefaultParagraphFont"/>
    <w:link w:val="Heading1"/>
    <w:rsid w:val="00EC4DA6"/>
    <w:rPr>
      <w:rFonts w:ascii="Trebuchet MS" w:hAnsi="Trebuchet MS"/>
      <w:b/>
      <w:bCs/>
      <w:iCs/>
      <w:caps/>
      <w:sz w:val="24"/>
      <w:szCs w:val="24"/>
    </w:rPr>
  </w:style>
  <w:style w:type="character" w:customStyle="1" w:styleId="Heading2Char">
    <w:name w:val="Heading 2 Char"/>
    <w:basedOn w:val="DefaultParagraphFont"/>
    <w:link w:val="Heading2"/>
    <w:rsid w:val="00EC4DA6"/>
    <w:rPr>
      <w:rFonts w:ascii="Trebuchet MS" w:hAnsi="Trebuchet MS" w:cs="Arial"/>
      <w:b/>
      <w:bCs/>
      <w:iCs/>
      <w:sz w:val="22"/>
      <w:szCs w:val="28"/>
      <w:lang w:val="en-US"/>
    </w:rPr>
  </w:style>
  <w:style w:type="character" w:customStyle="1" w:styleId="Heading3Char">
    <w:name w:val="Heading 3 Char"/>
    <w:basedOn w:val="DefaultParagraphFont"/>
    <w:link w:val="Heading3"/>
    <w:rsid w:val="00EC4DA6"/>
    <w:rPr>
      <w:rFonts w:ascii="Trebuchet MS" w:hAnsi="Trebuchet MS" w:cs="Arial"/>
      <w:b/>
      <w:bCs/>
      <w:sz w:val="22"/>
      <w:szCs w:val="26"/>
      <w:lang w:val="en-US"/>
    </w:rPr>
  </w:style>
  <w:style w:type="character" w:customStyle="1" w:styleId="Heading4Char">
    <w:name w:val="Heading 4 Char"/>
    <w:basedOn w:val="DefaultParagraphFont"/>
    <w:link w:val="Heading4"/>
    <w:rsid w:val="00EC4DA6"/>
    <w:rPr>
      <w:b/>
      <w:bCs/>
      <w:sz w:val="28"/>
      <w:szCs w:val="28"/>
      <w:lang w:val="en-US"/>
    </w:rPr>
  </w:style>
  <w:style w:type="character" w:customStyle="1" w:styleId="Heading5Char">
    <w:name w:val="Heading 5 Char"/>
    <w:basedOn w:val="DefaultParagraphFont"/>
    <w:link w:val="Heading5"/>
    <w:rsid w:val="00EC4DA6"/>
    <w:rPr>
      <w:b/>
      <w:bCs/>
      <w:i/>
      <w:iCs/>
      <w:sz w:val="26"/>
      <w:szCs w:val="26"/>
      <w:lang w:val="en-US"/>
    </w:rPr>
  </w:style>
  <w:style w:type="paragraph" w:styleId="Title">
    <w:name w:val="Title"/>
    <w:basedOn w:val="Normal"/>
    <w:link w:val="TitleChar"/>
    <w:qFormat/>
    <w:rsid w:val="00EC4DA6"/>
    <w:pPr>
      <w:jc w:val="center"/>
    </w:pPr>
    <w:rPr>
      <w:b/>
      <w:bCs/>
      <w:lang w:val="fr-FR" w:eastAsia="fr-FR"/>
    </w:rPr>
  </w:style>
  <w:style w:type="character" w:customStyle="1" w:styleId="TitleChar">
    <w:name w:val="Title Char"/>
    <w:basedOn w:val="DefaultParagraphFont"/>
    <w:link w:val="Title"/>
    <w:rsid w:val="00EC4DA6"/>
    <w:rPr>
      <w:b/>
      <w:bCs/>
      <w:sz w:val="24"/>
      <w:szCs w:val="24"/>
      <w:lang w:val="fr-FR" w:eastAsia="fr-FR"/>
    </w:rPr>
  </w:style>
  <w:style w:type="character" w:styleId="Strong">
    <w:name w:val="Strong"/>
    <w:uiPriority w:val="22"/>
    <w:qFormat/>
    <w:rsid w:val="00EC4DA6"/>
    <w:rPr>
      <w:b/>
      <w:bCs/>
    </w:rPr>
  </w:style>
  <w:style w:type="paragraph" w:styleId="ListParagraph">
    <w:name w:val="List Paragraph"/>
    <w:basedOn w:val="Normal"/>
    <w:qFormat/>
    <w:rsid w:val="00EC4DA6"/>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DA6"/>
    <w:rPr>
      <w:sz w:val="24"/>
      <w:szCs w:val="24"/>
      <w:lang w:val="en-US"/>
    </w:rPr>
  </w:style>
  <w:style w:type="paragraph" w:styleId="Heading1">
    <w:name w:val="heading 1"/>
    <w:aliases w:val="intoduction,Outline1,rozdzial"/>
    <w:basedOn w:val="Normal"/>
    <w:next w:val="Normal"/>
    <w:link w:val="Heading1Char"/>
    <w:qFormat/>
    <w:rsid w:val="00EC4DA6"/>
    <w:pPr>
      <w:keepNext/>
      <w:spacing w:before="240" w:after="240" w:line="276" w:lineRule="auto"/>
      <w:outlineLvl w:val="0"/>
    </w:pPr>
    <w:rPr>
      <w:rFonts w:ascii="Trebuchet MS" w:hAnsi="Trebuchet MS"/>
      <w:b/>
      <w:bCs/>
      <w:iCs/>
      <w:caps/>
      <w:lang w:val="ro-RO"/>
    </w:rPr>
  </w:style>
  <w:style w:type="paragraph" w:styleId="Heading2">
    <w:name w:val="heading 2"/>
    <w:basedOn w:val="Normal"/>
    <w:next w:val="Normal"/>
    <w:link w:val="Heading2Char"/>
    <w:qFormat/>
    <w:rsid w:val="00EC4DA6"/>
    <w:pPr>
      <w:keepNext/>
      <w:spacing w:before="120" w:after="120" w:line="276" w:lineRule="auto"/>
      <w:outlineLvl w:val="1"/>
    </w:pPr>
    <w:rPr>
      <w:rFonts w:ascii="Trebuchet MS" w:hAnsi="Trebuchet MS" w:cs="Arial"/>
      <w:b/>
      <w:bCs/>
      <w:iCs/>
      <w:sz w:val="22"/>
      <w:szCs w:val="28"/>
    </w:rPr>
  </w:style>
  <w:style w:type="paragraph" w:styleId="Heading3">
    <w:name w:val="heading 3"/>
    <w:basedOn w:val="Normal"/>
    <w:next w:val="Normal"/>
    <w:link w:val="Heading3Char"/>
    <w:qFormat/>
    <w:rsid w:val="00EC4DA6"/>
    <w:pPr>
      <w:keepNext/>
      <w:spacing w:before="120" w:after="120" w:line="276" w:lineRule="auto"/>
      <w:outlineLvl w:val="2"/>
    </w:pPr>
    <w:rPr>
      <w:rFonts w:ascii="Trebuchet MS" w:hAnsi="Trebuchet MS" w:cs="Arial"/>
      <w:b/>
      <w:bCs/>
      <w:sz w:val="22"/>
      <w:szCs w:val="26"/>
    </w:rPr>
  </w:style>
  <w:style w:type="paragraph" w:styleId="Heading4">
    <w:name w:val="heading 4"/>
    <w:basedOn w:val="Normal"/>
    <w:next w:val="Normal"/>
    <w:link w:val="Heading4Char"/>
    <w:qFormat/>
    <w:rsid w:val="00EC4DA6"/>
    <w:pPr>
      <w:keepNext/>
      <w:spacing w:before="240" w:after="60"/>
      <w:outlineLvl w:val="3"/>
    </w:pPr>
    <w:rPr>
      <w:b/>
      <w:bCs/>
      <w:sz w:val="28"/>
      <w:szCs w:val="28"/>
    </w:rPr>
  </w:style>
  <w:style w:type="paragraph" w:styleId="Heading5">
    <w:name w:val="heading 5"/>
    <w:basedOn w:val="Normal"/>
    <w:next w:val="Normal"/>
    <w:link w:val="Heading5Char"/>
    <w:qFormat/>
    <w:rsid w:val="00EC4DA6"/>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ntoduction Char,Outline1 Char,rozdzial Char"/>
    <w:basedOn w:val="DefaultParagraphFont"/>
    <w:link w:val="Heading1"/>
    <w:rsid w:val="00EC4DA6"/>
    <w:rPr>
      <w:rFonts w:ascii="Trebuchet MS" w:hAnsi="Trebuchet MS"/>
      <w:b/>
      <w:bCs/>
      <w:iCs/>
      <w:caps/>
      <w:sz w:val="24"/>
      <w:szCs w:val="24"/>
    </w:rPr>
  </w:style>
  <w:style w:type="character" w:customStyle="1" w:styleId="Heading2Char">
    <w:name w:val="Heading 2 Char"/>
    <w:basedOn w:val="DefaultParagraphFont"/>
    <w:link w:val="Heading2"/>
    <w:rsid w:val="00EC4DA6"/>
    <w:rPr>
      <w:rFonts w:ascii="Trebuchet MS" w:hAnsi="Trebuchet MS" w:cs="Arial"/>
      <w:b/>
      <w:bCs/>
      <w:iCs/>
      <w:sz w:val="22"/>
      <w:szCs w:val="28"/>
      <w:lang w:val="en-US"/>
    </w:rPr>
  </w:style>
  <w:style w:type="character" w:customStyle="1" w:styleId="Heading3Char">
    <w:name w:val="Heading 3 Char"/>
    <w:basedOn w:val="DefaultParagraphFont"/>
    <w:link w:val="Heading3"/>
    <w:rsid w:val="00EC4DA6"/>
    <w:rPr>
      <w:rFonts w:ascii="Trebuchet MS" w:hAnsi="Trebuchet MS" w:cs="Arial"/>
      <w:b/>
      <w:bCs/>
      <w:sz w:val="22"/>
      <w:szCs w:val="26"/>
      <w:lang w:val="en-US"/>
    </w:rPr>
  </w:style>
  <w:style w:type="character" w:customStyle="1" w:styleId="Heading4Char">
    <w:name w:val="Heading 4 Char"/>
    <w:basedOn w:val="DefaultParagraphFont"/>
    <w:link w:val="Heading4"/>
    <w:rsid w:val="00EC4DA6"/>
    <w:rPr>
      <w:b/>
      <w:bCs/>
      <w:sz w:val="28"/>
      <w:szCs w:val="28"/>
      <w:lang w:val="en-US"/>
    </w:rPr>
  </w:style>
  <w:style w:type="character" w:customStyle="1" w:styleId="Heading5Char">
    <w:name w:val="Heading 5 Char"/>
    <w:basedOn w:val="DefaultParagraphFont"/>
    <w:link w:val="Heading5"/>
    <w:rsid w:val="00EC4DA6"/>
    <w:rPr>
      <w:b/>
      <w:bCs/>
      <w:i/>
      <w:iCs/>
      <w:sz w:val="26"/>
      <w:szCs w:val="26"/>
      <w:lang w:val="en-US"/>
    </w:rPr>
  </w:style>
  <w:style w:type="paragraph" w:styleId="Title">
    <w:name w:val="Title"/>
    <w:basedOn w:val="Normal"/>
    <w:link w:val="TitleChar"/>
    <w:qFormat/>
    <w:rsid w:val="00EC4DA6"/>
    <w:pPr>
      <w:jc w:val="center"/>
    </w:pPr>
    <w:rPr>
      <w:b/>
      <w:bCs/>
      <w:lang w:val="fr-FR" w:eastAsia="fr-FR"/>
    </w:rPr>
  </w:style>
  <w:style w:type="character" w:customStyle="1" w:styleId="TitleChar">
    <w:name w:val="Title Char"/>
    <w:basedOn w:val="DefaultParagraphFont"/>
    <w:link w:val="Title"/>
    <w:rsid w:val="00EC4DA6"/>
    <w:rPr>
      <w:b/>
      <w:bCs/>
      <w:sz w:val="24"/>
      <w:szCs w:val="24"/>
      <w:lang w:val="fr-FR" w:eastAsia="fr-FR"/>
    </w:rPr>
  </w:style>
  <w:style w:type="character" w:styleId="Strong">
    <w:name w:val="Strong"/>
    <w:uiPriority w:val="22"/>
    <w:qFormat/>
    <w:rsid w:val="00EC4DA6"/>
    <w:rPr>
      <w:b/>
      <w:bCs/>
    </w:rPr>
  </w:style>
  <w:style w:type="paragraph" w:styleId="ListParagraph">
    <w:name w:val="List Paragraph"/>
    <w:basedOn w:val="Normal"/>
    <w:qFormat/>
    <w:rsid w:val="00EC4DA6"/>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37</Pages>
  <Words>12409</Words>
  <Characters>71976</Characters>
  <Application>Microsoft Office Word</Application>
  <DocSecurity>0</DocSecurity>
  <Lines>599</Lines>
  <Paragraphs>168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Sandu Serban</dc:creator>
  <cp:lastModifiedBy>Sandu Serban</cp:lastModifiedBy>
  <cp:revision>2</cp:revision>
  <dcterms:created xsi:type="dcterms:W3CDTF">2017-08-22T10:48:00Z</dcterms:created>
  <dcterms:modified xsi:type="dcterms:W3CDTF">2017-11-07T11:17:00Z</dcterms:modified>
</cp:coreProperties>
</file>