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CD5" w:rsidRDefault="009E6CD5" w:rsidP="00591A6F">
      <w:pPr>
        <w:rPr>
          <w:rFonts w:ascii="Trebuchet MS" w:hAnsi="Trebuchet MS" w:cs="Arial"/>
          <w:b/>
          <w:sz w:val="22"/>
          <w:szCs w:val="22"/>
          <w:lang w:val="ro-RO"/>
        </w:rPr>
      </w:pPr>
      <w:bookmarkStart w:id="0" w:name="_GoBack"/>
      <w:bookmarkEnd w:id="0"/>
    </w:p>
    <w:p w:rsidR="00985DFD" w:rsidRPr="00347D6C" w:rsidRDefault="004E1393" w:rsidP="00A92EE0">
      <w:pPr>
        <w:ind w:left="720" w:right="750"/>
        <w:jc w:val="center"/>
        <w:rPr>
          <w:rFonts w:ascii="Trebuchet MS" w:hAnsi="Trebuchet MS" w:cs="Arial"/>
          <w:b/>
          <w:lang w:val="ro-RO"/>
        </w:rPr>
      </w:pPr>
      <w:r w:rsidRPr="00347D6C">
        <w:rPr>
          <w:rFonts w:ascii="Trebuchet MS" w:hAnsi="Trebuchet MS" w:cs="Arial"/>
          <w:b/>
          <w:lang w:val="ro-RO"/>
        </w:rPr>
        <w:t xml:space="preserve">LISTA DE VERIFICARE A PROCEDURII DE </w:t>
      </w:r>
      <w:r w:rsidR="00F621C7" w:rsidRPr="00347D6C">
        <w:rPr>
          <w:rFonts w:ascii="Trebuchet MS" w:hAnsi="Trebuchet MS" w:cs="Arial"/>
          <w:b/>
          <w:lang w:val="ro-RO"/>
        </w:rPr>
        <w:t>ATRIBUIRE A CONTRACT</w:t>
      </w:r>
      <w:r w:rsidR="007B7F2A" w:rsidRPr="00347D6C">
        <w:rPr>
          <w:rFonts w:ascii="Trebuchet MS" w:hAnsi="Trebuchet MS" w:cs="Arial"/>
          <w:b/>
          <w:lang w:val="ro-RO"/>
        </w:rPr>
        <w:t>ULUI</w:t>
      </w:r>
      <w:r w:rsidR="00EE5CC5" w:rsidRPr="00347D6C">
        <w:rPr>
          <w:rFonts w:ascii="Trebuchet MS" w:hAnsi="Trebuchet MS" w:cs="Arial"/>
          <w:b/>
          <w:lang w:val="ro-RO"/>
        </w:rPr>
        <w:t xml:space="preserve"> DE ACHIZIŢIE PUBLICĂ</w:t>
      </w:r>
      <w:r w:rsidR="00382E72" w:rsidRPr="00347D6C">
        <w:rPr>
          <w:rFonts w:ascii="Trebuchet MS" w:hAnsi="Trebuchet MS" w:cs="Arial"/>
          <w:b/>
          <w:lang w:val="ro-RO"/>
        </w:rPr>
        <w:t>/ACORDULUI CADRU</w:t>
      </w:r>
      <w:r w:rsidR="00A92EE0" w:rsidRPr="00347D6C">
        <w:rPr>
          <w:rFonts w:ascii="Trebuchet MS" w:hAnsi="Trebuchet MS" w:cs="Arial"/>
          <w:b/>
          <w:lang w:val="ro-RO"/>
        </w:rPr>
        <w:t xml:space="preserve"> – proceduri </w:t>
      </w:r>
      <w:r w:rsidR="00EE5CC5" w:rsidRPr="00347D6C">
        <w:rPr>
          <w:rFonts w:ascii="Trebuchet MS" w:hAnsi="Trebuchet MS" w:cs="Arial"/>
          <w:b/>
          <w:lang w:val="ro-RO"/>
        </w:rPr>
        <w:t>de atribuire derulate î</w:t>
      </w:r>
      <w:r w:rsidR="00A92EE0" w:rsidRPr="00347D6C">
        <w:rPr>
          <w:rFonts w:ascii="Trebuchet MS" w:hAnsi="Trebuchet MS" w:cs="Arial"/>
          <w:b/>
          <w:lang w:val="ro-RO"/>
        </w:rPr>
        <w:t>n baza Legii 98/2016</w:t>
      </w:r>
    </w:p>
    <w:p w:rsidR="004E1393" w:rsidRPr="006B01A8" w:rsidRDefault="004E1393">
      <w:pPr>
        <w:ind w:left="2160" w:hanging="2160"/>
        <w:jc w:val="center"/>
        <w:rPr>
          <w:rFonts w:ascii="Trebuchet MS" w:hAnsi="Trebuchet MS" w:cs="Arial"/>
          <w:b/>
          <w:sz w:val="22"/>
          <w:szCs w:val="22"/>
          <w:lang w:val="ro-RO"/>
        </w:rPr>
      </w:pPr>
    </w:p>
    <w:p w:rsidR="006C45BA" w:rsidRPr="006B01A8" w:rsidRDefault="004E1393">
      <w:pPr>
        <w:rPr>
          <w:rFonts w:ascii="Trebuchet MS" w:hAnsi="Trebuchet MS" w:cs="Arial"/>
          <w:sz w:val="22"/>
          <w:szCs w:val="22"/>
          <w:lang w:val="ro-RO"/>
        </w:rPr>
      </w:pPr>
      <w:r w:rsidRPr="006B01A8">
        <w:rPr>
          <w:rFonts w:ascii="Trebuchet MS" w:hAnsi="Trebuchet MS" w:cs="Arial"/>
          <w:sz w:val="22"/>
          <w:szCs w:val="22"/>
          <w:lang w:val="ro-RO"/>
        </w:rPr>
        <w:t xml:space="preserve">   </w:t>
      </w:r>
    </w:p>
    <w:tbl>
      <w:tblPr>
        <w:tblW w:w="14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14224"/>
      </w:tblGrid>
      <w:tr w:rsidR="00A544E3" w:rsidRPr="006B01A8" w:rsidTr="00B840A6">
        <w:trPr>
          <w:trHeight w:val="487"/>
          <w:jc w:val="center"/>
        </w:trPr>
        <w:tc>
          <w:tcPr>
            <w:tcW w:w="14224" w:type="dxa"/>
            <w:shd w:val="clear" w:color="auto" w:fill="E0E0E0"/>
            <w:vAlign w:val="center"/>
          </w:tcPr>
          <w:p w:rsidR="00A544E3" w:rsidRPr="006B01A8" w:rsidRDefault="00A544E3" w:rsidP="007C6771">
            <w:pPr>
              <w:rPr>
                <w:rFonts w:ascii="Trebuchet MS" w:hAnsi="Trebuchet MS" w:cs="Arial"/>
                <w:b/>
                <w:noProof/>
                <w:sz w:val="22"/>
                <w:szCs w:val="22"/>
                <w:lang w:val="en-GB"/>
              </w:rPr>
            </w:pPr>
            <w:r w:rsidRPr="006B01A8">
              <w:rPr>
                <w:rFonts w:ascii="Trebuchet MS" w:hAnsi="Trebuchet MS"/>
                <w:b/>
                <w:sz w:val="22"/>
                <w:szCs w:val="22"/>
              </w:rPr>
              <w:t>Date de identificare ale contractului de achiziţie publică</w:t>
            </w:r>
          </w:p>
        </w:tc>
      </w:tr>
    </w:tbl>
    <w:p w:rsidR="00591A6F" w:rsidRPr="006B01A8" w:rsidRDefault="00591A6F" w:rsidP="00591A6F">
      <w:pPr>
        <w:rPr>
          <w:rFonts w:ascii="Trebuchet MS" w:hAnsi="Trebuchet MS" w:cs="Arial"/>
          <w:sz w:val="22"/>
          <w:szCs w:val="22"/>
          <w:lang w:val="ro-RO"/>
        </w:rPr>
      </w:pPr>
    </w:p>
    <w:tbl>
      <w:tblPr>
        <w:tblpPr w:leftFromText="180" w:rightFromText="180" w:vertAnchor="text" w:horzAnchor="margin" w:tblpXSpec="center" w:tblpY="82"/>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10357"/>
      </w:tblGrid>
      <w:tr w:rsidR="00591A6F" w:rsidRPr="006B01A8" w:rsidTr="00B840A6">
        <w:trPr>
          <w:cantSplit/>
          <w:trHeight w:val="225"/>
        </w:trPr>
        <w:tc>
          <w:tcPr>
            <w:tcW w:w="4068" w:type="dxa"/>
            <w:vAlign w:val="center"/>
          </w:tcPr>
          <w:p w:rsidR="00591A6F" w:rsidRPr="006B01A8" w:rsidRDefault="00591A6F" w:rsidP="00A1780C">
            <w:pPr>
              <w:rPr>
                <w:rFonts w:ascii="Trebuchet MS" w:hAnsi="Trebuchet MS" w:cs="Arial"/>
                <w:b/>
                <w:sz w:val="22"/>
                <w:szCs w:val="22"/>
                <w:lang w:val="ro-RO"/>
              </w:rPr>
            </w:pPr>
            <w:r>
              <w:rPr>
                <w:rFonts w:ascii="Trebuchet MS" w:hAnsi="Trebuchet MS" w:cs="Arial"/>
                <w:b/>
                <w:sz w:val="22"/>
                <w:szCs w:val="22"/>
                <w:lang w:val="ro-RO"/>
              </w:rPr>
              <w:t>Autoritate Contractantă</w:t>
            </w:r>
          </w:p>
        </w:tc>
        <w:tc>
          <w:tcPr>
            <w:tcW w:w="10357" w:type="dxa"/>
            <w:shd w:val="pct10" w:color="000000" w:fill="FFFFFF"/>
            <w:vAlign w:val="center"/>
          </w:tcPr>
          <w:p w:rsidR="00591A6F" w:rsidRPr="006B01A8" w:rsidRDefault="00591A6F" w:rsidP="00A1780C">
            <w:pPr>
              <w:rPr>
                <w:rFonts w:ascii="Trebuchet MS" w:hAnsi="Trebuchet MS" w:cs="Arial"/>
                <w:sz w:val="22"/>
                <w:szCs w:val="22"/>
                <w:lang w:val="ro-RO"/>
              </w:rPr>
            </w:pPr>
          </w:p>
        </w:tc>
      </w:tr>
      <w:tr w:rsidR="00591A6F" w:rsidRPr="006B01A8" w:rsidTr="00B840A6">
        <w:trPr>
          <w:cantSplit/>
          <w:trHeight w:val="345"/>
        </w:trPr>
        <w:tc>
          <w:tcPr>
            <w:tcW w:w="4068" w:type="dxa"/>
            <w:vAlign w:val="center"/>
          </w:tcPr>
          <w:p w:rsidR="00591A6F" w:rsidRDefault="00591A6F" w:rsidP="00B840A6">
            <w:pPr>
              <w:widowControl w:val="0"/>
              <w:rPr>
                <w:rFonts w:ascii="Trebuchet MS" w:hAnsi="Trebuchet MS" w:cs="Arial"/>
                <w:b/>
                <w:sz w:val="22"/>
                <w:szCs w:val="22"/>
                <w:lang w:val="ro-RO"/>
              </w:rPr>
            </w:pPr>
            <w:r>
              <w:rPr>
                <w:rFonts w:ascii="Trebuchet MS" w:hAnsi="Trebuchet MS" w:cs="Arial"/>
                <w:b/>
                <w:sz w:val="22"/>
                <w:szCs w:val="22"/>
                <w:lang w:val="ro-RO"/>
              </w:rPr>
              <w:t>Denumire achiziţie</w:t>
            </w:r>
          </w:p>
        </w:tc>
        <w:tc>
          <w:tcPr>
            <w:tcW w:w="10357" w:type="dxa"/>
            <w:shd w:val="pct10" w:color="000000" w:fill="FFFFFF"/>
            <w:vAlign w:val="center"/>
          </w:tcPr>
          <w:p w:rsidR="00591A6F" w:rsidRPr="006B01A8" w:rsidRDefault="00591A6F" w:rsidP="00B840A6">
            <w:pPr>
              <w:widowControl w:val="0"/>
              <w:rPr>
                <w:rFonts w:ascii="Trebuchet MS" w:hAnsi="Trebuchet MS" w:cs="Arial"/>
                <w:sz w:val="22"/>
                <w:szCs w:val="22"/>
                <w:lang w:val="ro-RO"/>
              </w:rPr>
            </w:pPr>
          </w:p>
        </w:tc>
      </w:tr>
      <w:tr w:rsidR="00591A6F" w:rsidRPr="006B01A8" w:rsidTr="00B840A6">
        <w:trPr>
          <w:cantSplit/>
          <w:trHeight w:val="354"/>
        </w:trPr>
        <w:tc>
          <w:tcPr>
            <w:tcW w:w="4068" w:type="dxa"/>
            <w:vAlign w:val="center"/>
          </w:tcPr>
          <w:p w:rsidR="00591A6F" w:rsidRDefault="00591A6F" w:rsidP="00B840A6">
            <w:pPr>
              <w:widowControl w:val="0"/>
              <w:rPr>
                <w:rFonts w:ascii="Trebuchet MS" w:hAnsi="Trebuchet MS" w:cs="Arial"/>
                <w:b/>
                <w:sz w:val="22"/>
                <w:szCs w:val="22"/>
                <w:lang w:val="ro-RO"/>
              </w:rPr>
            </w:pPr>
            <w:r>
              <w:rPr>
                <w:rFonts w:ascii="Trebuchet MS" w:hAnsi="Trebuchet MS" w:cs="Arial"/>
                <w:b/>
                <w:sz w:val="22"/>
                <w:szCs w:val="22"/>
                <w:lang w:val="ro-RO"/>
              </w:rPr>
              <w:t>Titlu și cod proiect</w:t>
            </w:r>
          </w:p>
        </w:tc>
        <w:tc>
          <w:tcPr>
            <w:tcW w:w="10357" w:type="dxa"/>
            <w:shd w:val="pct10" w:color="000000" w:fill="FFFFFF"/>
            <w:vAlign w:val="center"/>
          </w:tcPr>
          <w:p w:rsidR="00591A6F" w:rsidRPr="006B01A8" w:rsidRDefault="00591A6F" w:rsidP="00B840A6">
            <w:pPr>
              <w:widowControl w:val="0"/>
              <w:rPr>
                <w:rFonts w:ascii="Trebuchet MS" w:hAnsi="Trebuchet MS" w:cs="Arial"/>
                <w:sz w:val="22"/>
                <w:szCs w:val="22"/>
                <w:lang w:val="ro-RO"/>
              </w:rPr>
            </w:pPr>
          </w:p>
        </w:tc>
      </w:tr>
      <w:tr w:rsidR="00591A6F" w:rsidRPr="006B01A8" w:rsidTr="00B840A6">
        <w:trPr>
          <w:cantSplit/>
          <w:trHeight w:val="225"/>
        </w:trPr>
        <w:tc>
          <w:tcPr>
            <w:tcW w:w="4068" w:type="dxa"/>
            <w:vAlign w:val="center"/>
          </w:tcPr>
          <w:p w:rsidR="00591A6F" w:rsidRPr="006B01A8" w:rsidRDefault="00591A6F" w:rsidP="00B840A6">
            <w:pPr>
              <w:widowControl w:val="0"/>
              <w:rPr>
                <w:rFonts w:ascii="Trebuchet MS" w:hAnsi="Trebuchet MS" w:cs="Arial"/>
                <w:b/>
                <w:sz w:val="22"/>
                <w:szCs w:val="22"/>
                <w:lang w:val="ro-RO"/>
              </w:rPr>
            </w:pPr>
            <w:r>
              <w:rPr>
                <w:rFonts w:ascii="Trebuchet MS" w:hAnsi="Trebuchet MS" w:cs="Arial"/>
                <w:b/>
                <w:sz w:val="22"/>
                <w:szCs w:val="22"/>
                <w:lang w:val="ro-RO"/>
              </w:rPr>
              <w:t>Axa prioritară</w:t>
            </w:r>
          </w:p>
        </w:tc>
        <w:tc>
          <w:tcPr>
            <w:tcW w:w="10357" w:type="dxa"/>
            <w:shd w:val="pct10" w:color="000000" w:fill="FFFFFF"/>
            <w:vAlign w:val="center"/>
          </w:tcPr>
          <w:p w:rsidR="00591A6F" w:rsidRPr="006B01A8" w:rsidRDefault="00591A6F" w:rsidP="00B840A6">
            <w:pPr>
              <w:widowControl w:val="0"/>
              <w:rPr>
                <w:rFonts w:ascii="Trebuchet MS" w:hAnsi="Trebuchet MS" w:cs="Arial"/>
                <w:sz w:val="22"/>
                <w:szCs w:val="22"/>
                <w:lang w:val="ro-RO"/>
              </w:rPr>
            </w:pPr>
          </w:p>
        </w:tc>
      </w:tr>
      <w:tr w:rsidR="00591A6F" w:rsidRPr="006B01A8" w:rsidTr="00B840A6">
        <w:trPr>
          <w:cantSplit/>
          <w:trHeight w:val="363"/>
        </w:trPr>
        <w:tc>
          <w:tcPr>
            <w:tcW w:w="4068" w:type="dxa"/>
            <w:vAlign w:val="center"/>
          </w:tcPr>
          <w:p w:rsidR="00591A6F" w:rsidRPr="006B01A8" w:rsidRDefault="00591A6F" w:rsidP="00B840A6">
            <w:pPr>
              <w:widowControl w:val="0"/>
              <w:rPr>
                <w:rFonts w:ascii="Trebuchet MS" w:hAnsi="Trebuchet MS" w:cs="Arial"/>
                <w:b/>
                <w:sz w:val="22"/>
                <w:szCs w:val="22"/>
                <w:lang w:val="ro-RO"/>
              </w:rPr>
            </w:pPr>
            <w:r w:rsidRPr="006B01A8">
              <w:rPr>
                <w:rFonts w:ascii="Trebuchet MS" w:hAnsi="Trebuchet MS" w:cs="Arial"/>
                <w:b/>
                <w:sz w:val="22"/>
                <w:szCs w:val="22"/>
                <w:lang w:val="ro-RO"/>
              </w:rPr>
              <w:t>Valoare estimată</w:t>
            </w:r>
            <w:r>
              <w:rPr>
                <w:rFonts w:ascii="Trebuchet MS" w:hAnsi="Trebuchet MS" w:cs="Arial"/>
                <w:b/>
                <w:sz w:val="22"/>
                <w:szCs w:val="22"/>
                <w:lang w:val="ro-RO"/>
              </w:rPr>
              <w:t>(RON, fără TVA</w:t>
            </w:r>
            <w:r w:rsidRPr="006B01A8">
              <w:rPr>
                <w:rFonts w:ascii="Trebuchet MS" w:hAnsi="Trebuchet MS" w:cs="Arial"/>
                <w:b/>
                <w:sz w:val="22"/>
                <w:szCs w:val="22"/>
                <w:lang w:val="ro-RO"/>
              </w:rPr>
              <w:t>)</w:t>
            </w:r>
          </w:p>
        </w:tc>
        <w:tc>
          <w:tcPr>
            <w:tcW w:w="10357" w:type="dxa"/>
            <w:shd w:val="pct10" w:color="000000" w:fill="FFFFFF"/>
            <w:vAlign w:val="center"/>
          </w:tcPr>
          <w:p w:rsidR="00591A6F" w:rsidRPr="006B01A8" w:rsidRDefault="00591A6F" w:rsidP="00B840A6">
            <w:pPr>
              <w:pStyle w:val="font1"/>
              <w:widowControl w:val="0"/>
              <w:spacing w:before="0" w:beforeAutospacing="0" w:after="0" w:afterAutospacing="0"/>
              <w:rPr>
                <w:rFonts w:ascii="Trebuchet MS" w:eastAsia="Times New Roman" w:hAnsi="Trebuchet MS"/>
                <w:sz w:val="22"/>
                <w:szCs w:val="22"/>
                <w:lang w:eastAsia="en-US"/>
              </w:rPr>
            </w:pPr>
          </w:p>
        </w:tc>
      </w:tr>
      <w:tr w:rsidR="00591A6F" w:rsidRPr="006B01A8" w:rsidTr="00B840A6">
        <w:trPr>
          <w:cantSplit/>
          <w:trHeight w:val="354"/>
        </w:trPr>
        <w:tc>
          <w:tcPr>
            <w:tcW w:w="4068" w:type="dxa"/>
            <w:vAlign w:val="center"/>
          </w:tcPr>
          <w:p w:rsidR="00591A6F" w:rsidRPr="006B01A8" w:rsidRDefault="00591A6F" w:rsidP="00B840A6">
            <w:pPr>
              <w:widowControl w:val="0"/>
              <w:rPr>
                <w:rFonts w:ascii="Trebuchet MS" w:hAnsi="Trebuchet MS" w:cs="Arial"/>
                <w:b/>
                <w:sz w:val="22"/>
                <w:szCs w:val="22"/>
                <w:lang w:val="ro-RO"/>
              </w:rPr>
            </w:pPr>
            <w:r>
              <w:rPr>
                <w:rFonts w:ascii="Trebuchet MS" w:hAnsi="Trebuchet MS" w:cs="Arial"/>
                <w:b/>
                <w:sz w:val="22"/>
                <w:szCs w:val="22"/>
                <w:lang w:val="ro-RO"/>
              </w:rPr>
              <w:t>Valoarea contract</w:t>
            </w:r>
            <w:r w:rsidRPr="006B01A8">
              <w:rPr>
                <w:rFonts w:ascii="Trebuchet MS" w:hAnsi="Trebuchet MS" w:cs="Arial"/>
                <w:b/>
                <w:sz w:val="22"/>
                <w:szCs w:val="22"/>
                <w:lang w:val="ro-RO"/>
              </w:rPr>
              <w:t xml:space="preserve"> (</w:t>
            </w:r>
            <w:r>
              <w:rPr>
                <w:rFonts w:ascii="Trebuchet MS" w:hAnsi="Trebuchet MS" w:cs="Arial"/>
                <w:b/>
                <w:sz w:val="22"/>
                <w:szCs w:val="22"/>
                <w:lang w:val="ro-RO"/>
              </w:rPr>
              <w:t>RON</w:t>
            </w:r>
            <w:r w:rsidRPr="006B01A8">
              <w:rPr>
                <w:rFonts w:ascii="Trebuchet MS" w:hAnsi="Trebuchet MS" w:cs="Arial"/>
                <w:b/>
                <w:sz w:val="22"/>
                <w:szCs w:val="22"/>
                <w:lang w:val="ro-RO"/>
              </w:rPr>
              <w:t xml:space="preserve">, </w:t>
            </w:r>
            <w:r>
              <w:rPr>
                <w:rFonts w:ascii="Trebuchet MS" w:hAnsi="Trebuchet MS" w:cs="Arial"/>
                <w:b/>
                <w:sz w:val="22"/>
                <w:szCs w:val="22"/>
                <w:lang w:val="ro-RO"/>
              </w:rPr>
              <w:t>fără TVA)</w:t>
            </w:r>
          </w:p>
        </w:tc>
        <w:tc>
          <w:tcPr>
            <w:tcW w:w="10357" w:type="dxa"/>
            <w:shd w:val="pct10" w:color="000000" w:fill="FFFFFF"/>
            <w:vAlign w:val="center"/>
          </w:tcPr>
          <w:p w:rsidR="00591A6F" w:rsidRPr="006B01A8" w:rsidRDefault="00591A6F" w:rsidP="00B840A6">
            <w:pPr>
              <w:pStyle w:val="font1"/>
              <w:widowControl w:val="0"/>
              <w:spacing w:before="0" w:beforeAutospacing="0" w:after="0" w:afterAutospacing="0"/>
              <w:rPr>
                <w:rFonts w:ascii="Trebuchet MS" w:eastAsia="Times New Roman" w:hAnsi="Trebuchet MS"/>
                <w:sz w:val="22"/>
                <w:szCs w:val="22"/>
                <w:lang w:eastAsia="en-US"/>
              </w:rPr>
            </w:pPr>
          </w:p>
        </w:tc>
      </w:tr>
      <w:tr w:rsidR="00591A6F" w:rsidRPr="006B01A8" w:rsidTr="00B840A6">
        <w:trPr>
          <w:cantSplit/>
          <w:trHeight w:val="354"/>
        </w:trPr>
        <w:tc>
          <w:tcPr>
            <w:tcW w:w="4068" w:type="dxa"/>
            <w:vAlign w:val="center"/>
          </w:tcPr>
          <w:p w:rsidR="00591A6F" w:rsidRPr="006B01A8" w:rsidRDefault="00591A6F" w:rsidP="00B840A6">
            <w:pPr>
              <w:widowControl w:val="0"/>
              <w:rPr>
                <w:rFonts w:ascii="Trebuchet MS" w:hAnsi="Trebuchet MS" w:cs="Arial"/>
                <w:b/>
                <w:sz w:val="22"/>
                <w:szCs w:val="22"/>
                <w:lang w:val="ro-RO"/>
              </w:rPr>
            </w:pPr>
            <w:r>
              <w:rPr>
                <w:rFonts w:ascii="Trebuchet MS" w:hAnsi="Trebuchet MS" w:cs="Arial"/>
                <w:b/>
                <w:sz w:val="22"/>
                <w:szCs w:val="22"/>
                <w:lang w:val="ro-RO"/>
              </w:rPr>
              <w:t>Procedura aplicată</w:t>
            </w:r>
          </w:p>
        </w:tc>
        <w:tc>
          <w:tcPr>
            <w:tcW w:w="10357" w:type="dxa"/>
            <w:shd w:val="pct10" w:color="000000" w:fill="FFFFFF"/>
            <w:vAlign w:val="center"/>
          </w:tcPr>
          <w:p w:rsidR="00591A6F" w:rsidRPr="006B01A8" w:rsidRDefault="00591A6F" w:rsidP="00B840A6">
            <w:pPr>
              <w:widowControl w:val="0"/>
              <w:rPr>
                <w:rFonts w:ascii="Trebuchet MS" w:hAnsi="Trebuchet MS" w:cs="Arial"/>
                <w:b/>
                <w:sz w:val="22"/>
                <w:szCs w:val="22"/>
                <w:lang w:val="ro-RO"/>
              </w:rPr>
            </w:pPr>
          </w:p>
        </w:tc>
      </w:tr>
      <w:tr w:rsidR="00591A6F" w:rsidRPr="006B01A8" w:rsidTr="00B840A6">
        <w:trPr>
          <w:cantSplit/>
          <w:trHeight w:val="552"/>
        </w:trPr>
        <w:tc>
          <w:tcPr>
            <w:tcW w:w="4068" w:type="dxa"/>
            <w:vAlign w:val="center"/>
          </w:tcPr>
          <w:p w:rsidR="00591A6F" w:rsidRPr="006B01A8" w:rsidRDefault="00591A6F" w:rsidP="00B840A6">
            <w:pPr>
              <w:widowControl w:val="0"/>
              <w:rPr>
                <w:rFonts w:ascii="Trebuchet MS" w:hAnsi="Trebuchet MS" w:cs="Arial"/>
                <w:b/>
                <w:sz w:val="22"/>
                <w:szCs w:val="22"/>
                <w:lang w:val="ro-RO"/>
              </w:rPr>
            </w:pPr>
            <w:r w:rsidRPr="006B01A8">
              <w:rPr>
                <w:rFonts w:ascii="Trebuchet MS" w:hAnsi="Trebuchet MS" w:cs="Arial"/>
                <w:b/>
                <w:sz w:val="22"/>
                <w:szCs w:val="22"/>
                <w:lang w:val="ro-RO"/>
              </w:rPr>
              <w:t>Nr. şi</w:t>
            </w:r>
            <w:r>
              <w:rPr>
                <w:rFonts w:ascii="Trebuchet MS" w:hAnsi="Trebuchet MS" w:cs="Arial"/>
                <w:b/>
                <w:sz w:val="22"/>
                <w:szCs w:val="22"/>
                <w:lang w:val="ro-RO"/>
              </w:rPr>
              <w:t xml:space="preserve"> data contractului de achiziţie publică/act adițional</w:t>
            </w:r>
          </w:p>
        </w:tc>
        <w:tc>
          <w:tcPr>
            <w:tcW w:w="10357" w:type="dxa"/>
            <w:shd w:val="pct10" w:color="000000" w:fill="FFFFFF"/>
          </w:tcPr>
          <w:p w:rsidR="00591A6F" w:rsidRPr="006B01A8" w:rsidRDefault="00591A6F" w:rsidP="00B840A6">
            <w:pPr>
              <w:widowControl w:val="0"/>
              <w:rPr>
                <w:rFonts w:ascii="Trebuchet MS" w:hAnsi="Trebuchet MS" w:cs="Arial"/>
                <w:b/>
                <w:sz w:val="22"/>
                <w:szCs w:val="22"/>
                <w:lang w:val="ro-RO"/>
              </w:rPr>
            </w:pPr>
          </w:p>
        </w:tc>
      </w:tr>
      <w:tr w:rsidR="00591A6F" w:rsidRPr="006B01A8" w:rsidTr="00B840A6">
        <w:trPr>
          <w:cantSplit/>
          <w:trHeight w:val="354"/>
        </w:trPr>
        <w:tc>
          <w:tcPr>
            <w:tcW w:w="4068" w:type="dxa"/>
            <w:vAlign w:val="center"/>
          </w:tcPr>
          <w:p w:rsidR="00591A6F" w:rsidRPr="006B01A8" w:rsidRDefault="00591A6F" w:rsidP="00B840A6">
            <w:pPr>
              <w:widowControl w:val="0"/>
              <w:rPr>
                <w:rFonts w:ascii="Trebuchet MS" w:hAnsi="Trebuchet MS" w:cs="Arial"/>
                <w:b/>
                <w:sz w:val="22"/>
                <w:szCs w:val="22"/>
                <w:lang w:val="ro-RO"/>
              </w:rPr>
            </w:pPr>
            <w:r w:rsidRPr="006B01A8">
              <w:rPr>
                <w:rFonts w:ascii="Trebuchet MS" w:hAnsi="Trebuchet MS" w:cs="Arial"/>
                <w:b/>
                <w:sz w:val="22"/>
                <w:szCs w:val="22"/>
                <w:lang w:val="ro-RO"/>
              </w:rPr>
              <w:t>Denumire contractor</w:t>
            </w:r>
          </w:p>
        </w:tc>
        <w:tc>
          <w:tcPr>
            <w:tcW w:w="10357" w:type="dxa"/>
            <w:shd w:val="pct10" w:color="000000" w:fill="FFFFFF"/>
          </w:tcPr>
          <w:p w:rsidR="00591A6F" w:rsidRPr="006B01A8" w:rsidRDefault="00591A6F" w:rsidP="00B840A6">
            <w:pPr>
              <w:widowControl w:val="0"/>
              <w:rPr>
                <w:rFonts w:ascii="Trebuchet MS" w:hAnsi="Trebuchet MS" w:cs="Arial"/>
                <w:b/>
                <w:sz w:val="22"/>
                <w:szCs w:val="22"/>
                <w:lang w:val="ro-RO"/>
              </w:rPr>
            </w:pPr>
          </w:p>
        </w:tc>
      </w:tr>
    </w:tbl>
    <w:p w:rsidR="00591A6F"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090"/>
        <w:gridCol w:w="6030"/>
        <w:gridCol w:w="1576"/>
        <w:gridCol w:w="5610"/>
      </w:tblGrid>
      <w:tr w:rsidR="00591A6F" w:rsidRPr="006B01A8" w:rsidTr="00B840A6">
        <w:trPr>
          <w:cantSplit/>
          <w:jc w:val="center"/>
        </w:trPr>
        <w:tc>
          <w:tcPr>
            <w:tcW w:w="1090" w:type="dxa"/>
            <w:vMerge w:val="restart"/>
            <w:shd w:val="clear" w:color="auto" w:fill="C0C0C0"/>
          </w:tcPr>
          <w:p w:rsidR="00591A6F" w:rsidRDefault="00591A6F" w:rsidP="00B840A6">
            <w:pPr>
              <w:widowControl w:val="0"/>
              <w:jc w:val="center"/>
              <w:rPr>
                <w:rFonts w:ascii="Trebuchet MS" w:hAnsi="Trebuchet MS" w:cs="Arial"/>
                <w:b/>
                <w:sz w:val="22"/>
                <w:szCs w:val="22"/>
                <w:lang w:val="ro-RO"/>
              </w:rPr>
            </w:pPr>
          </w:p>
          <w:p w:rsidR="00591A6F" w:rsidRPr="006B01A8" w:rsidRDefault="00591A6F" w:rsidP="00B840A6">
            <w:pPr>
              <w:widowControl w:val="0"/>
              <w:jc w:val="center"/>
              <w:rPr>
                <w:rFonts w:ascii="Trebuchet MS" w:hAnsi="Trebuchet MS" w:cs="Arial"/>
                <w:sz w:val="22"/>
                <w:szCs w:val="22"/>
                <w:lang w:val="ro-RO"/>
              </w:rPr>
            </w:pPr>
            <w:r w:rsidRPr="006B01A8">
              <w:rPr>
                <w:rFonts w:ascii="Trebuchet MS" w:hAnsi="Trebuchet MS" w:cs="Arial"/>
                <w:b/>
                <w:sz w:val="22"/>
                <w:szCs w:val="22"/>
                <w:lang w:val="ro-RO"/>
              </w:rPr>
              <w:t>Nr.</w:t>
            </w:r>
          </w:p>
        </w:tc>
        <w:tc>
          <w:tcPr>
            <w:tcW w:w="6030" w:type="dxa"/>
            <w:vMerge w:val="restart"/>
            <w:shd w:val="clear" w:color="auto" w:fill="C0C0C0"/>
          </w:tcPr>
          <w:p w:rsidR="00591A6F" w:rsidRDefault="00591A6F" w:rsidP="00B840A6">
            <w:pPr>
              <w:widowControl w:val="0"/>
              <w:jc w:val="center"/>
              <w:rPr>
                <w:rFonts w:ascii="Trebuchet MS" w:hAnsi="Trebuchet MS" w:cs="Arial"/>
                <w:b/>
                <w:sz w:val="22"/>
                <w:szCs w:val="22"/>
                <w:lang w:val="ro-RO"/>
              </w:rPr>
            </w:pPr>
          </w:p>
          <w:p w:rsidR="00B840A6" w:rsidRDefault="00591A6F" w:rsidP="00B840A6">
            <w:pPr>
              <w:widowControl w:val="0"/>
              <w:jc w:val="center"/>
              <w:rPr>
                <w:rFonts w:ascii="Trebuchet MS" w:hAnsi="Trebuchet MS" w:cs="Arial"/>
                <w:sz w:val="22"/>
                <w:szCs w:val="22"/>
                <w:lang w:val="ro-RO"/>
              </w:rPr>
            </w:pPr>
            <w:r w:rsidRPr="006B01A8">
              <w:rPr>
                <w:rFonts w:ascii="Trebuchet MS" w:hAnsi="Trebuchet MS" w:cs="Arial"/>
                <w:b/>
                <w:sz w:val="22"/>
                <w:szCs w:val="22"/>
                <w:lang w:val="ro-RO"/>
              </w:rPr>
              <w:t>Elemente de verificat</w:t>
            </w:r>
          </w:p>
          <w:p w:rsidR="00591A6F" w:rsidRPr="00B840A6" w:rsidRDefault="00591A6F" w:rsidP="00B840A6">
            <w:pPr>
              <w:widowControl w:val="0"/>
              <w:rPr>
                <w:rFonts w:ascii="Trebuchet MS" w:hAnsi="Trebuchet MS" w:cs="Arial"/>
                <w:sz w:val="22"/>
                <w:szCs w:val="22"/>
                <w:lang w:val="ro-RO"/>
              </w:rPr>
            </w:pPr>
          </w:p>
        </w:tc>
        <w:tc>
          <w:tcPr>
            <w:tcW w:w="1576" w:type="dxa"/>
            <w:shd w:val="clear" w:color="auto" w:fill="C0C0C0"/>
          </w:tcPr>
          <w:p w:rsidR="00591A6F" w:rsidRPr="006B01A8" w:rsidRDefault="00591A6F" w:rsidP="00B840A6">
            <w:pPr>
              <w:widowControl w:val="0"/>
              <w:jc w:val="center"/>
              <w:rPr>
                <w:rFonts w:ascii="Trebuchet MS" w:hAnsi="Trebuchet MS" w:cs="Arial"/>
                <w:sz w:val="22"/>
                <w:szCs w:val="22"/>
                <w:lang w:val="ro-RO"/>
              </w:rPr>
            </w:pPr>
            <w:r w:rsidRPr="006B01A8">
              <w:rPr>
                <w:rFonts w:ascii="Trebuchet MS" w:hAnsi="Trebuchet MS" w:cs="Arial"/>
                <w:b/>
                <w:sz w:val="22"/>
                <w:szCs w:val="22"/>
                <w:lang w:val="ro-RO"/>
              </w:rPr>
              <w:t>Verificare</w:t>
            </w:r>
            <w:r>
              <w:rPr>
                <w:rFonts w:ascii="Trebuchet MS" w:hAnsi="Trebuchet MS" w:cs="Arial"/>
                <w:b/>
                <w:sz w:val="22"/>
                <w:szCs w:val="22"/>
                <w:lang w:val="ro-RO"/>
              </w:rPr>
              <w:t>*</w:t>
            </w:r>
          </w:p>
        </w:tc>
        <w:tc>
          <w:tcPr>
            <w:tcW w:w="5610" w:type="dxa"/>
            <w:vMerge w:val="restart"/>
            <w:shd w:val="clear" w:color="auto" w:fill="C0C0C0"/>
          </w:tcPr>
          <w:p w:rsidR="00591A6F" w:rsidRDefault="00591A6F" w:rsidP="00B840A6">
            <w:pPr>
              <w:widowControl w:val="0"/>
              <w:jc w:val="center"/>
              <w:rPr>
                <w:rFonts w:ascii="Trebuchet MS" w:hAnsi="Trebuchet MS" w:cs="Arial"/>
                <w:b/>
                <w:sz w:val="22"/>
                <w:szCs w:val="22"/>
                <w:lang w:val="ro-RO"/>
              </w:rPr>
            </w:pPr>
          </w:p>
          <w:p w:rsidR="00591A6F" w:rsidRPr="006B01A8" w:rsidRDefault="00591A6F" w:rsidP="00B840A6">
            <w:pPr>
              <w:widowControl w:val="0"/>
              <w:jc w:val="center"/>
              <w:rPr>
                <w:rFonts w:ascii="Trebuchet MS" w:hAnsi="Trebuchet MS" w:cs="Arial"/>
                <w:sz w:val="22"/>
                <w:szCs w:val="22"/>
                <w:lang w:val="ro-RO"/>
              </w:rPr>
            </w:pPr>
            <w:r>
              <w:rPr>
                <w:rFonts w:ascii="Trebuchet MS" w:hAnsi="Trebuchet MS" w:cs="Arial"/>
                <w:b/>
                <w:sz w:val="22"/>
                <w:szCs w:val="22"/>
                <w:lang w:val="ro-RO"/>
              </w:rPr>
              <w:t>Comentarii</w:t>
            </w:r>
          </w:p>
        </w:tc>
      </w:tr>
      <w:tr w:rsidR="00591A6F" w:rsidRPr="006B01A8" w:rsidTr="00B840A6">
        <w:trPr>
          <w:cantSplit/>
          <w:jc w:val="center"/>
        </w:trPr>
        <w:tc>
          <w:tcPr>
            <w:tcW w:w="1090" w:type="dxa"/>
            <w:vMerge/>
            <w:tcBorders>
              <w:bottom w:val="single" w:sz="4" w:space="0" w:color="auto"/>
            </w:tcBorders>
            <w:shd w:val="clear" w:color="auto" w:fill="C0C0C0"/>
            <w:vAlign w:val="center"/>
          </w:tcPr>
          <w:p w:rsidR="00591A6F" w:rsidRPr="006B01A8" w:rsidRDefault="00591A6F" w:rsidP="00B840A6">
            <w:pPr>
              <w:widowControl w:val="0"/>
              <w:jc w:val="center"/>
              <w:rPr>
                <w:rFonts w:ascii="Trebuchet MS" w:hAnsi="Trebuchet MS" w:cs="Arial"/>
                <w:sz w:val="22"/>
                <w:szCs w:val="22"/>
                <w:lang w:val="ro-RO"/>
              </w:rPr>
            </w:pPr>
          </w:p>
        </w:tc>
        <w:tc>
          <w:tcPr>
            <w:tcW w:w="6030" w:type="dxa"/>
            <w:vMerge/>
            <w:tcBorders>
              <w:bottom w:val="single" w:sz="4" w:space="0" w:color="auto"/>
            </w:tcBorders>
            <w:shd w:val="clear" w:color="auto" w:fill="C0C0C0"/>
            <w:vAlign w:val="center"/>
          </w:tcPr>
          <w:p w:rsidR="00591A6F" w:rsidRPr="006B01A8" w:rsidRDefault="00591A6F" w:rsidP="00B840A6">
            <w:pPr>
              <w:widowControl w:val="0"/>
              <w:jc w:val="both"/>
              <w:rPr>
                <w:rFonts w:ascii="Trebuchet MS" w:hAnsi="Trebuchet MS" w:cs="Arial"/>
                <w:sz w:val="22"/>
                <w:szCs w:val="22"/>
                <w:lang w:val="ro-RO"/>
              </w:rPr>
            </w:pPr>
          </w:p>
        </w:tc>
        <w:tc>
          <w:tcPr>
            <w:tcW w:w="1576" w:type="dxa"/>
            <w:tcBorders>
              <w:bottom w:val="single" w:sz="4" w:space="0" w:color="auto"/>
            </w:tcBorders>
            <w:shd w:val="clear" w:color="auto" w:fill="C0C0C0"/>
          </w:tcPr>
          <w:p w:rsidR="00591A6F" w:rsidRPr="006B01A8" w:rsidRDefault="00591A6F" w:rsidP="00B840A6">
            <w:pPr>
              <w:widowControl w:val="0"/>
              <w:jc w:val="center"/>
              <w:rPr>
                <w:rFonts w:ascii="Trebuchet MS" w:hAnsi="Trebuchet MS" w:cs="Arial"/>
                <w:sz w:val="22"/>
                <w:szCs w:val="22"/>
                <w:lang w:val="ro-RO"/>
              </w:rPr>
            </w:pPr>
            <w:r w:rsidRPr="006B01A8">
              <w:rPr>
                <w:rFonts w:ascii="Trebuchet MS" w:hAnsi="Trebuchet MS" w:cs="Arial"/>
                <w:sz w:val="22"/>
                <w:szCs w:val="22"/>
                <w:lang w:val="ro-RO"/>
              </w:rPr>
              <w:t>Da/Nu</w:t>
            </w:r>
          </w:p>
        </w:tc>
        <w:tc>
          <w:tcPr>
            <w:tcW w:w="5610" w:type="dxa"/>
            <w:vMerge/>
            <w:tcBorders>
              <w:bottom w:val="single" w:sz="4" w:space="0" w:color="auto"/>
            </w:tcBorders>
            <w:shd w:val="clear" w:color="auto" w:fill="C0C0C0"/>
            <w:vAlign w:val="center"/>
          </w:tcPr>
          <w:p w:rsidR="00591A6F" w:rsidRPr="006B01A8" w:rsidRDefault="00591A6F" w:rsidP="00B840A6">
            <w:pPr>
              <w:widowControl w:val="0"/>
              <w:jc w:val="center"/>
              <w:rPr>
                <w:rFonts w:ascii="Trebuchet MS" w:hAnsi="Trebuchet MS" w:cs="Arial"/>
                <w:sz w:val="22"/>
                <w:szCs w:val="22"/>
                <w:lang w:val="ro-RO"/>
              </w:rPr>
            </w:pPr>
          </w:p>
        </w:tc>
      </w:tr>
      <w:tr w:rsidR="00591A6F" w:rsidRPr="006B01A8" w:rsidTr="00B840A6">
        <w:trPr>
          <w:cantSplit/>
          <w:jc w:val="center"/>
        </w:trPr>
        <w:tc>
          <w:tcPr>
            <w:tcW w:w="1090" w:type="dxa"/>
            <w:tcBorders>
              <w:top w:val="single" w:sz="4" w:space="0" w:color="auto"/>
              <w:bottom w:val="single" w:sz="4" w:space="0" w:color="auto"/>
            </w:tcBorders>
            <w:shd w:val="clear" w:color="auto" w:fill="FFFFFF"/>
            <w:vAlign w:val="center"/>
          </w:tcPr>
          <w:p w:rsidR="00591A6F" w:rsidRDefault="00591A6F" w:rsidP="00B840A6">
            <w:pPr>
              <w:widowControl w:val="0"/>
              <w:jc w:val="center"/>
              <w:rPr>
                <w:rFonts w:ascii="Trebuchet MS" w:hAnsi="Trebuchet MS" w:cs="Arial"/>
                <w:sz w:val="22"/>
                <w:szCs w:val="22"/>
                <w:lang w:val="ro-RO"/>
              </w:rPr>
            </w:pPr>
          </w:p>
        </w:tc>
        <w:tc>
          <w:tcPr>
            <w:tcW w:w="6030" w:type="dxa"/>
            <w:tcBorders>
              <w:top w:val="single" w:sz="4" w:space="0" w:color="auto"/>
              <w:bottom w:val="single" w:sz="4" w:space="0" w:color="auto"/>
            </w:tcBorders>
            <w:shd w:val="clear" w:color="auto" w:fill="FFFFFF"/>
            <w:vAlign w:val="center"/>
          </w:tcPr>
          <w:p w:rsidR="00591A6F" w:rsidRDefault="00591A6F" w:rsidP="00B840A6">
            <w:pPr>
              <w:widowControl w:val="0"/>
              <w:jc w:val="both"/>
              <w:rPr>
                <w:rFonts w:ascii="Trebuchet MS" w:hAnsi="Trebuchet MS" w:cs="Arial"/>
                <w:b/>
                <w:i/>
                <w:sz w:val="28"/>
                <w:szCs w:val="28"/>
                <w:lang w:val="ro-RO"/>
              </w:rPr>
            </w:pPr>
          </w:p>
          <w:p w:rsidR="00591A6F" w:rsidRPr="0094344E" w:rsidRDefault="00591A6F" w:rsidP="00B840A6">
            <w:pPr>
              <w:widowControl w:val="0"/>
              <w:jc w:val="both"/>
              <w:rPr>
                <w:rFonts w:ascii="Trebuchet MS" w:hAnsi="Trebuchet MS" w:cs="Arial"/>
                <w:b/>
                <w:i/>
                <w:sz w:val="28"/>
                <w:szCs w:val="28"/>
                <w:lang w:val="ro-RO"/>
              </w:rPr>
            </w:pPr>
            <w:r>
              <w:rPr>
                <w:rFonts w:ascii="Trebuchet MS" w:hAnsi="Trebuchet MS" w:cs="Arial"/>
                <w:b/>
                <w:i/>
                <w:sz w:val="28"/>
                <w:szCs w:val="28"/>
                <w:lang w:val="ro-RO"/>
              </w:rPr>
              <w:t>PLANIFICARE/PREGĂ</w:t>
            </w:r>
            <w:r w:rsidRPr="0094344E">
              <w:rPr>
                <w:rFonts w:ascii="Trebuchet MS" w:hAnsi="Trebuchet MS" w:cs="Arial"/>
                <w:b/>
                <w:i/>
                <w:sz w:val="28"/>
                <w:szCs w:val="28"/>
                <w:lang w:val="ro-RO"/>
              </w:rPr>
              <w:t>TI</w:t>
            </w:r>
            <w:r>
              <w:rPr>
                <w:rFonts w:ascii="Trebuchet MS" w:hAnsi="Trebuchet MS" w:cs="Arial"/>
                <w:b/>
                <w:i/>
                <w:sz w:val="28"/>
                <w:szCs w:val="28"/>
                <w:lang w:val="ro-RO"/>
              </w:rPr>
              <w:t>RE ACHIZIȚ</w:t>
            </w:r>
            <w:r w:rsidRPr="0094344E">
              <w:rPr>
                <w:rFonts w:ascii="Trebuchet MS" w:hAnsi="Trebuchet MS" w:cs="Arial"/>
                <w:b/>
                <w:i/>
                <w:sz w:val="28"/>
                <w:szCs w:val="28"/>
                <w:lang w:val="ro-RO"/>
              </w:rPr>
              <w:t>IE</w:t>
            </w:r>
          </w:p>
          <w:p w:rsidR="00591A6F" w:rsidRDefault="00591A6F" w:rsidP="00B840A6">
            <w:pPr>
              <w:widowControl w:val="0"/>
              <w:jc w:val="both"/>
              <w:rPr>
                <w:rFonts w:ascii="Trebuchet MS" w:hAnsi="Trebuchet MS" w:cs="Arial"/>
                <w:b/>
                <w:sz w:val="22"/>
                <w:szCs w:val="22"/>
                <w:lang w:val="ro-RO"/>
              </w:rPr>
            </w:pPr>
          </w:p>
          <w:p w:rsidR="00591A6F" w:rsidRPr="00B840A6"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1</w:t>
            </w:r>
            <w:r w:rsidRPr="006B01A8">
              <w:rPr>
                <w:rFonts w:ascii="Trebuchet MS" w:hAnsi="Trebuchet MS" w:cs="Arial"/>
                <w:sz w:val="22"/>
                <w:szCs w:val="22"/>
                <w:lang w:val="ro-RO"/>
              </w:rPr>
              <w:t xml:space="preserve">.1 </w:t>
            </w:r>
            <w:r>
              <w:rPr>
                <w:rFonts w:ascii="Trebuchet MS" w:hAnsi="Trebuchet MS" w:cs="Arial"/>
                <w:sz w:val="22"/>
                <w:szCs w:val="22"/>
                <w:lang w:val="ro-RO"/>
              </w:rPr>
              <w:t xml:space="preserve">A fost elaborat document justificativ privind determinarea valorii estimate a contractului/acordului  cadru? Din înscrisul respectiv rezultă încadrarea în dispozițiile specifice prevazute de Legea 98/2016 în ceea ce privește alegerea procedurii </w:t>
            </w:r>
            <w:r w:rsidRPr="006B01A8">
              <w:rPr>
                <w:rFonts w:ascii="Trebuchet MS" w:hAnsi="Trebuchet MS" w:cs="Arial"/>
                <w:sz w:val="22"/>
                <w:szCs w:val="22"/>
                <w:lang w:val="ro-RO"/>
              </w:rPr>
              <w:t>?</w:t>
            </w:r>
          </w:p>
        </w:tc>
        <w:tc>
          <w:tcPr>
            <w:tcW w:w="1576" w:type="dxa"/>
            <w:tcBorders>
              <w:top w:val="single" w:sz="4" w:space="0" w:color="auto"/>
              <w:bottom w:val="single" w:sz="4" w:space="0" w:color="auto"/>
            </w:tcBorders>
            <w:shd w:val="clear" w:color="auto" w:fill="FFFFFF"/>
          </w:tcPr>
          <w:p w:rsidR="00591A6F" w:rsidRPr="006B01A8" w:rsidRDefault="00591A6F" w:rsidP="00B840A6">
            <w:pPr>
              <w:widowControl w:val="0"/>
              <w:rPr>
                <w:rFonts w:ascii="Trebuchet MS" w:hAnsi="Trebuchet MS" w:cs="Arial"/>
                <w:sz w:val="22"/>
                <w:szCs w:val="22"/>
                <w:lang w:val="ro-RO"/>
              </w:rPr>
            </w:pPr>
          </w:p>
        </w:tc>
        <w:tc>
          <w:tcPr>
            <w:tcW w:w="5610" w:type="dxa"/>
            <w:tcBorders>
              <w:top w:val="single" w:sz="4" w:space="0" w:color="auto"/>
              <w:bottom w:val="single" w:sz="4" w:space="0" w:color="auto"/>
            </w:tcBorders>
            <w:shd w:val="clear" w:color="auto" w:fill="FFFFFF"/>
          </w:tcPr>
          <w:p w:rsidR="00591A6F" w:rsidRDefault="00591A6F" w:rsidP="00B840A6">
            <w:pPr>
              <w:widowControl w:val="0"/>
              <w:jc w:val="both"/>
              <w:rPr>
                <w:rFonts w:ascii="Trebuchet MS" w:hAnsi="Trebuchet MS" w:cs="Arial"/>
                <w:i/>
                <w:sz w:val="22"/>
                <w:szCs w:val="22"/>
                <w:lang w:val="ro-RO"/>
              </w:rPr>
            </w:pPr>
          </w:p>
          <w:p w:rsidR="00591A6F" w:rsidRPr="00880DB4" w:rsidRDefault="00591A6F" w:rsidP="00B840A6">
            <w:pPr>
              <w:widowControl w:val="0"/>
              <w:rPr>
                <w:rFonts w:ascii="Trebuchet MS" w:hAnsi="Trebuchet MS" w:cs="Arial"/>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 xml:space="preserve">(se verifică dacă au fost respectate </w:t>
            </w:r>
            <w:r>
              <w:rPr>
                <w:rFonts w:ascii="Trebuchet MS" w:hAnsi="Trebuchet MS" w:cs="Arial"/>
                <w:i/>
                <w:sz w:val="22"/>
                <w:szCs w:val="22"/>
                <w:lang w:val="ro-RO"/>
              </w:rPr>
              <w:t>dispozițiile art.69 și art. 113(1) din Legea 98/2016 )</w:t>
            </w:r>
          </w:p>
          <w:p w:rsidR="00591A6F" w:rsidRPr="00880DB4" w:rsidRDefault="00591A6F" w:rsidP="00B840A6">
            <w:pPr>
              <w:widowControl w:val="0"/>
              <w:rPr>
                <w:rFonts w:ascii="Trebuchet MS" w:hAnsi="Trebuchet MS" w:cs="Arial"/>
                <w:sz w:val="22"/>
                <w:szCs w:val="22"/>
                <w:lang w:val="ro-RO"/>
              </w:rPr>
            </w:pPr>
          </w:p>
        </w:tc>
      </w:tr>
      <w:tr w:rsidR="00591A6F" w:rsidRPr="006B01A8" w:rsidTr="00B840A6">
        <w:trPr>
          <w:cantSplit/>
          <w:jc w:val="center"/>
        </w:trPr>
        <w:tc>
          <w:tcPr>
            <w:tcW w:w="1090" w:type="dxa"/>
            <w:tcBorders>
              <w:top w:val="single" w:sz="4" w:space="0" w:color="auto"/>
              <w:bottom w:val="single" w:sz="4" w:space="0" w:color="auto"/>
            </w:tcBorders>
            <w:shd w:val="clear" w:color="auto" w:fill="FFFFFF"/>
            <w:vAlign w:val="center"/>
          </w:tcPr>
          <w:p w:rsidR="00591A6F" w:rsidRPr="006B01A8" w:rsidRDefault="00591A6F" w:rsidP="00B840A6">
            <w:pPr>
              <w:widowControl w:val="0"/>
              <w:jc w:val="center"/>
              <w:rPr>
                <w:rFonts w:ascii="Trebuchet MS" w:hAnsi="Trebuchet MS" w:cs="Arial"/>
                <w:sz w:val="22"/>
                <w:szCs w:val="22"/>
                <w:lang w:val="ro-RO"/>
              </w:rPr>
            </w:pPr>
            <w:r>
              <w:rPr>
                <w:rFonts w:ascii="Trebuchet MS" w:hAnsi="Trebuchet MS" w:cs="Arial"/>
                <w:sz w:val="22"/>
                <w:szCs w:val="22"/>
                <w:lang w:val="ro-RO"/>
              </w:rPr>
              <w:lastRenderedPageBreak/>
              <w:t>1</w:t>
            </w:r>
            <w:r w:rsidRPr="006B01A8">
              <w:rPr>
                <w:rFonts w:ascii="Trebuchet MS" w:hAnsi="Trebuchet MS" w:cs="Arial"/>
                <w:sz w:val="22"/>
                <w:szCs w:val="22"/>
                <w:lang w:val="ro-RO"/>
              </w:rPr>
              <w:t>.</w:t>
            </w:r>
          </w:p>
        </w:tc>
        <w:tc>
          <w:tcPr>
            <w:tcW w:w="6030" w:type="dxa"/>
            <w:tcBorders>
              <w:top w:val="single" w:sz="4" w:space="0" w:color="auto"/>
              <w:bottom w:val="single" w:sz="4" w:space="0" w:color="auto"/>
            </w:tcBorders>
            <w:shd w:val="clear" w:color="auto" w:fill="FFFFFF"/>
            <w:vAlign w:val="center"/>
          </w:tcPr>
          <w:p w:rsidR="00591A6F" w:rsidRPr="006B01A8"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1.2</w:t>
            </w:r>
            <w:r w:rsidRPr="006B01A8">
              <w:rPr>
                <w:rFonts w:ascii="Trebuchet MS" w:hAnsi="Trebuchet MS" w:cs="Arial"/>
                <w:sz w:val="22"/>
                <w:szCs w:val="22"/>
                <w:lang w:val="ro-RO"/>
              </w:rPr>
              <w:t xml:space="preserve"> </w:t>
            </w:r>
            <w:r>
              <w:rPr>
                <w:rFonts w:ascii="Trebuchet MS" w:hAnsi="Trebuchet MS" w:cs="Arial"/>
                <w:sz w:val="22"/>
                <w:szCs w:val="22"/>
                <w:lang w:val="ro-RO"/>
              </w:rPr>
              <w:t>Nu au fost utilizate metode de calcul al valorii estimate iar c</w:t>
            </w:r>
            <w:r w:rsidRPr="006B01A8">
              <w:rPr>
                <w:rFonts w:ascii="Trebuchet MS" w:hAnsi="Trebuchet MS" w:cs="Arial"/>
                <w:sz w:val="22"/>
                <w:szCs w:val="22"/>
                <w:lang w:val="ro-RO"/>
              </w:rPr>
              <w:t xml:space="preserve">ontractul de achiziţie publică nu a fost divizat în mai multe contracte distincte de valoare mai mică cu scopul de a evita aplicarea </w:t>
            </w:r>
            <w:r>
              <w:rPr>
                <w:rFonts w:ascii="Trebuchet MS" w:hAnsi="Trebuchet MS" w:cs="Arial"/>
                <w:sz w:val="22"/>
                <w:szCs w:val="22"/>
                <w:lang w:val="ro-RO"/>
              </w:rPr>
              <w:t>procedurilor reglementate prin lege(art. 11 din Legea 98/2016)</w:t>
            </w:r>
            <w:r w:rsidRPr="006B01A8">
              <w:rPr>
                <w:rFonts w:ascii="Trebuchet MS" w:hAnsi="Trebuchet MS" w:cs="Arial"/>
                <w:sz w:val="22"/>
                <w:szCs w:val="22"/>
                <w:lang w:val="ro-RO"/>
              </w:rPr>
              <w:t>?</w:t>
            </w:r>
          </w:p>
          <w:p w:rsidR="00591A6F" w:rsidRPr="006B01A8" w:rsidRDefault="00591A6F" w:rsidP="00B840A6">
            <w:pPr>
              <w:widowControl w:val="0"/>
              <w:jc w:val="both"/>
              <w:rPr>
                <w:rFonts w:ascii="Trebuchet MS" w:hAnsi="Trebuchet MS" w:cs="Arial"/>
                <w:i/>
                <w:strike/>
                <w:sz w:val="22"/>
                <w:szCs w:val="22"/>
                <w:lang w:val="ro-RO"/>
              </w:rPr>
            </w:pPr>
          </w:p>
          <w:p w:rsidR="00591A6F" w:rsidRDefault="00591A6F" w:rsidP="00B840A6">
            <w:pPr>
              <w:widowControl w:val="0"/>
              <w:jc w:val="both"/>
              <w:rPr>
                <w:rFonts w:ascii="Trebuchet MS" w:hAnsi="Trebuchet MS" w:cs="Arial"/>
                <w:sz w:val="22"/>
                <w:szCs w:val="22"/>
              </w:rPr>
            </w:pPr>
            <w:r>
              <w:rPr>
                <w:rFonts w:ascii="Trebuchet MS" w:hAnsi="Trebuchet MS" w:cs="Arial"/>
                <w:sz w:val="22"/>
                <w:szCs w:val="22"/>
                <w:lang w:val="ro-RO"/>
              </w:rPr>
              <w:t>1.3 Daca este cazul, au fost întocmite note justificative/decizii:</w:t>
            </w:r>
          </w:p>
          <w:p w:rsidR="00591A6F" w:rsidRDefault="00591A6F" w:rsidP="00B840A6">
            <w:pPr>
              <w:widowControl w:val="0"/>
              <w:numPr>
                <w:ilvl w:val="0"/>
                <w:numId w:val="17"/>
              </w:numPr>
              <w:jc w:val="both"/>
              <w:rPr>
                <w:rFonts w:ascii="Trebuchet MS" w:hAnsi="Trebuchet MS" w:cs="Arial"/>
                <w:sz w:val="22"/>
                <w:szCs w:val="22"/>
              </w:rPr>
            </w:pPr>
            <w:r>
              <w:rPr>
                <w:rFonts w:ascii="Trebuchet MS" w:hAnsi="Trebuchet MS" w:cs="Arial"/>
                <w:sz w:val="22"/>
                <w:szCs w:val="22"/>
                <w:lang w:val="ro-RO"/>
              </w:rPr>
              <w:t>referitoare la alegerea procedurii</w:t>
            </w:r>
            <w:r>
              <w:rPr>
                <w:rFonts w:ascii="Trebuchet MS" w:hAnsi="Trebuchet MS" w:cs="Arial"/>
                <w:sz w:val="22"/>
                <w:szCs w:val="22"/>
              </w:rPr>
              <w:t>;</w:t>
            </w:r>
          </w:p>
          <w:p w:rsidR="00591A6F" w:rsidRPr="00F706D7" w:rsidRDefault="00591A6F" w:rsidP="00B840A6">
            <w:pPr>
              <w:widowControl w:val="0"/>
              <w:numPr>
                <w:ilvl w:val="0"/>
                <w:numId w:val="17"/>
              </w:numPr>
              <w:jc w:val="both"/>
              <w:rPr>
                <w:rFonts w:ascii="Trebuchet MS" w:hAnsi="Trebuchet MS" w:cs="Arial"/>
                <w:sz w:val="22"/>
                <w:szCs w:val="22"/>
              </w:rPr>
            </w:pPr>
            <w:r>
              <w:rPr>
                <w:rFonts w:ascii="Trebuchet MS" w:hAnsi="Trebuchet MS" w:cs="Arial"/>
                <w:sz w:val="22"/>
                <w:szCs w:val="22"/>
                <w:lang w:val="ro-RO"/>
              </w:rPr>
              <w:t>pentru reducerea termenelor dintre data transmiterii spre publicare a anunțului de participare/data transmiterii invitației de participare și data limită de depunere a ofertelor/solicitărilor de participare;</w:t>
            </w:r>
          </w:p>
          <w:p w:rsidR="00591A6F" w:rsidRPr="005A4094" w:rsidRDefault="00591A6F" w:rsidP="00B840A6">
            <w:pPr>
              <w:widowControl w:val="0"/>
              <w:numPr>
                <w:ilvl w:val="0"/>
                <w:numId w:val="17"/>
              </w:numPr>
              <w:jc w:val="both"/>
              <w:rPr>
                <w:rFonts w:ascii="Trebuchet MS" w:hAnsi="Trebuchet MS" w:cs="Arial"/>
                <w:sz w:val="22"/>
                <w:szCs w:val="22"/>
              </w:rPr>
            </w:pPr>
            <w:r>
              <w:rPr>
                <w:rFonts w:ascii="Trebuchet MS" w:hAnsi="Trebuchet MS" w:cs="Arial"/>
                <w:sz w:val="22"/>
                <w:szCs w:val="22"/>
                <w:lang w:val="ro-RO"/>
              </w:rPr>
              <w:t xml:space="preserve">de a nu utiliza împărțirea pe loturi; </w:t>
            </w:r>
            <w:r w:rsidRPr="005A4094">
              <w:rPr>
                <w:rFonts w:ascii="Trebuchet MS" w:hAnsi="Trebuchet MS" w:cs="Arial"/>
                <w:sz w:val="22"/>
                <w:szCs w:val="22"/>
                <w:lang w:val="ro-RO"/>
              </w:rPr>
              <w:t xml:space="preserve"> </w:t>
            </w:r>
          </w:p>
          <w:p w:rsidR="00591A6F" w:rsidRPr="005A4094" w:rsidRDefault="00591A6F" w:rsidP="00B840A6">
            <w:pPr>
              <w:widowControl w:val="0"/>
              <w:numPr>
                <w:ilvl w:val="0"/>
                <w:numId w:val="17"/>
              </w:numPr>
              <w:jc w:val="both"/>
              <w:rPr>
                <w:rFonts w:ascii="Trebuchet MS" w:hAnsi="Trebuchet MS" w:cs="Arial"/>
                <w:sz w:val="22"/>
                <w:szCs w:val="22"/>
              </w:rPr>
            </w:pPr>
            <w:r>
              <w:rPr>
                <w:rFonts w:ascii="Trebuchet MS" w:hAnsi="Trebuchet MS" w:cs="Arial"/>
                <w:sz w:val="22"/>
                <w:szCs w:val="22"/>
                <w:lang w:val="ro-RO"/>
              </w:rPr>
              <w:t>referitoare la cerințele minime pentru criteriile de calificare privind capacitatea;</w:t>
            </w:r>
          </w:p>
          <w:p w:rsidR="00591A6F" w:rsidRPr="00B840A6" w:rsidRDefault="00591A6F" w:rsidP="00B840A6">
            <w:pPr>
              <w:widowControl w:val="0"/>
              <w:numPr>
                <w:ilvl w:val="0"/>
                <w:numId w:val="17"/>
              </w:numPr>
              <w:jc w:val="both"/>
              <w:rPr>
                <w:rFonts w:ascii="Trebuchet MS" w:hAnsi="Trebuchet MS" w:cs="Arial"/>
                <w:sz w:val="22"/>
                <w:szCs w:val="22"/>
              </w:rPr>
            </w:pPr>
            <w:r>
              <w:rPr>
                <w:rFonts w:ascii="Trebuchet MS" w:hAnsi="Trebuchet MS" w:cs="Arial"/>
                <w:sz w:val="22"/>
                <w:szCs w:val="22"/>
                <w:lang w:val="ro-RO"/>
              </w:rPr>
              <w:t xml:space="preserve">referitoare la criteriile de atribuire și factorii de evaluare utilizați?  </w:t>
            </w:r>
          </w:p>
        </w:tc>
        <w:tc>
          <w:tcPr>
            <w:tcW w:w="1576" w:type="dxa"/>
            <w:tcBorders>
              <w:top w:val="single" w:sz="4" w:space="0" w:color="auto"/>
              <w:bottom w:val="single" w:sz="4" w:space="0" w:color="auto"/>
            </w:tcBorders>
            <w:shd w:val="clear" w:color="auto" w:fill="FFFFFF"/>
          </w:tcPr>
          <w:p w:rsidR="00591A6F" w:rsidRDefault="00591A6F" w:rsidP="00B840A6">
            <w:pPr>
              <w:widowControl w:val="0"/>
              <w:rPr>
                <w:rFonts w:ascii="Trebuchet MS" w:hAnsi="Trebuchet MS" w:cs="Arial"/>
                <w:sz w:val="22"/>
                <w:szCs w:val="22"/>
                <w:lang w:val="ro-RO"/>
              </w:rPr>
            </w:pPr>
          </w:p>
          <w:p w:rsidR="00591A6F" w:rsidRPr="0065364F" w:rsidRDefault="00591A6F" w:rsidP="00B840A6">
            <w:pPr>
              <w:widowControl w:val="0"/>
              <w:rPr>
                <w:rFonts w:ascii="Trebuchet MS" w:hAnsi="Trebuchet MS" w:cs="Arial"/>
                <w:sz w:val="22"/>
                <w:szCs w:val="22"/>
                <w:lang w:val="ro-RO"/>
              </w:rPr>
            </w:pPr>
          </w:p>
          <w:p w:rsidR="00591A6F" w:rsidRPr="0065364F" w:rsidRDefault="00591A6F" w:rsidP="00B840A6">
            <w:pPr>
              <w:widowControl w:val="0"/>
              <w:rPr>
                <w:rFonts w:ascii="Trebuchet MS" w:hAnsi="Trebuchet MS" w:cs="Arial"/>
                <w:sz w:val="22"/>
                <w:szCs w:val="22"/>
                <w:lang w:val="ro-RO"/>
              </w:rPr>
            </w:pPr>
          </w:p>
          <w:p w:rsidR="00591A6F" w:rsidRPr="0065364F" w:rsidRDefault="00591A6F" w:rsidP="00B840A6">
            <w:pPr>
              <w:widowControl w:val="0"/>
              <w:rPr>
                <w:rFonts w:ascii="Trebuchet MS" w:hAnsi="Trebuchet MS" w:cs="Arial"/>
                <w:sz w:val="22"/>
                <w:szCs w:val="22"/>
                <w:lang w:val="ro-RO"/>
              </w:rPr>
            </w:pPr>
          </w:p>
          <w:p w:rsidR="00591A6F" w:rsidRPr="0065364F" w:rsidRDefault="00591A6F" w:rsidP="00B840A6">
            <w:pPr>
              <w:widowControl w:val="0"/>
              <w:rPr>
                <w:rFonts w:ascii="Trebuchet MS" w:hAnsi="Trebuchet MS" w:cs="Arial"/>
                <w:sz w:val="22"/>
                <w:szCs w:val="22"/>
                <w:lang w:val="ro-RO"/>
              </w:rPr>
            </w:pPr>
          </w:p>
          <w:p w:rsidR="00591A6F" w:rsidRPr="0065364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Pr="0065364F" w:rsidRDefault="00591A6F" w:rsidP="00B840A6">
            <w:pPr>
              <w:widowControl w:val="0"/>
              <w:jc w:val="center"/>
              <w:rPr>
                <w:rFonts w:ascii="Trebuchet MS" w:hAnsi="Trebuchet MS" w:cs="Arial"/>
                <w:sz w:val="22"/>
                <w:szCs w:val="22"/>
                <w:lang w:val="ro-RO"/>
              </w:rPr>
            </w:pPr>
          </w:p>
        </w:tc>
        <w:tc>
          <w:tcPr>
            <w:tcW w:w="5610" w:type="dxa"/>
            <w:tcBorders>
              <w:top w:val="single" w:sz="4" w:space="0" w:color="auto"/>
              <w:bottom w:val="single" w:sz="4" w:space="0" w:color="auto"/>
            </w:tcBorders>
            <w:shd w:val="clear" w:color="auto" w:fill="FFFFFF"/>
          </w:tcPr>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r>
              <w:rPr>
                <w:rFonts w:ascii="Trebuchet MS" w:hAnsi="Trebuchet MS" w:cs="Arial"/>
                <w:i/>
                <w:sz w:val="22"/>
                <w:szCs w:val="22"/>
                <w:lang w:val="ro-RO"/>
              </w:rPr>
              <w:t>(se verifică</w:t>
            </w:r>
            <w:r w:rsidRPr="0022546B">
              <w:rPr>
                <w:rFonts w:ascii="Trebuchet MS" w:hAnsi="Trebuchet MS" w:cs="Arial"/>
                <w:i/>
                <w:sz w:val="22"/>
                <w:szCs w:val="22"/>
                <w:lang w:val="ro-RO"/>
              </w:rPr>
              <w:t xml:space="preserve"> </w:t>
            </w:r>
            <w:r>
              <w:rPr>
                <w:rFonts w:ascii="Trebuchet MS" w:hAnsi="Trebuchet MS" w:cs="Arial"/>
                <w:i/>
                <w:sz w:val="22"/>
                <w:szCs w:val="22"/>
                <w:lang w:val="ro-RO"/>
              </w:rPr>
              <w:t>nota justificativă privind determinarea valorii estimate și programul anual al achizițiilor publice pentru proiect, întocmit confom Ord.ANAP 281/2016, ținâ</w:t>
            </w:r>
            <w:r w:rsidRPr="0022546B">
              <w:rPr>
                <w:rFonts w:ascii="Trebuchet MS" w:hAnsi="Trebuchet MS" w:cs="Arial"/>
                <w:i/>
                <w:sz w:val="22"/>
                <w:szCs w:val="22"/>
                <w:lang w:val="ro-RO"/>
              </w:rPr>
              <w:t>nd cont de prevederile art.13 si art.17(3) din HG 395/2016)</w:t>
            </w: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Pr="0029368E" w:rsidRDefault="00591A6F" w:rsidP="00B840A6">
            <w:pPr>
              <w:widowControl w:val="0"/>
              <w:jc w:val="both"/>
              <w:rPr>
                <w:rFonts w:ascii="Trebuchet MS" w:hAnsi="Trebuchet MS" w:cs="Arial"/>
                <w:i/>
                <w:sz w:val="22"/>
                <w:szCs w:val="22"/>
                <w:lang w:val="ro-RO"/>
              </w:rPr>
            </w:pPr>
            <w:r>
              <w:rPr>
                <w:rFonts w:ascii="Trebuchet MS" w:hAnsi="Trebuchet MS" w:cs="Arial"/>
                <w:i/>
                <w:sz w:val="22"/>
                <w:szCs w:val="22"/>
                <w:lang w:val="ro-RO"/>
              </w:rPr>
              <w:t>(se verifică</w:t>
            </w:r>
            <w:r w:rsidRPr="0029368E">
              <w:rPr>
                <w:rFonts w:ascii="Trebuchet MS" w:hAnsi="Trebuchet MS" w:cs="Arial"/>
                <w:i/>
                <w:sz w:val="22"/>
                <w:szCs w:val="22"/>
                <w:lang w:val="ro-RO"/>
              </w:rPr>
              <w:t xml:space="preserve"> </w:t>
            </w:r>
            <w:r>
              <w:rPr>
                <w:rFonts w:ascii="Trebuchet MS" w:hAnsi="Trebuchet MS" w:cs="Arial"/>
                <w:i/>
                <w:sz w:val="22"/>
                <w:szCs w:val="22"/>
                <w:lang w:val="ro-RO"/>
              </w:rPr>
              <w:t>notele justificative/</w:t>
            </w:r>
            <w:r w:rsidRPr="0029368E">
              <w:rPr>
                <w:rFonts w:ascii="Trebuchet MS" w:hAnsi="Trebuchet MS" w:cs="Arial"/>
                <w:i/>
                <w:sz w:val="22"/>
                <w:szCs w:val="22"/>
                <w:lang w:val="ro-RO"/>
              </w:rPr>
              <w:t>deciziile l</w:t>
            </w:r>
            <w:r>
              <w:rPr>
                <w:rFonts w:ascii="Trebuchet MS" w:hAnsi="Trebuchet MS" w:cs="Arial"/>
                <w:i/>
                <w:sz w:val="22"/>
                <w:szCs w:val="22"/>
                <w:lang w:val="ro-RO"/>
              </w:rPr>
              <w:t>uate de autoritatea contractantă</w:t>
            </w:r>
            <w:r w:rsidRPr="0029368E">
              <w:rPr>
                <w:rFonts w:ascii="Trebuchet MS" w:hAnsi="Trebuchet MS" w:cs="Arial"/>
                <w:i/>
                <w:sz w:val="22"/>
                <w:szCs w:val="22"/>
                <w:lang w:val="ro-RO"/>
              </w:rPr>
              <w:t xml:space="preserve"> </w:t>
            </w:r>
            <w:r>
              <w:rPr>
                <w:rFonts w:ascii="Trebuchet MS" w:hAnsi="Trebuchet MS" w:cs="Arial"/>
                <w:i/>
                <w:sz w:val="22"/>
                <w:szCs w:val="22"/>
                <w:lang w:val="ro-RO"/>
              </w:rPr>
              <w:t>relativ la încadrarea în circumstanțele prevăzute de Lege</w:t>
            </w:r>
            <w:r w:rsidRPr="0029368E">
              <w:rPr>
                <w:rFonts w:ascii="Trebuchet MS" w:hAnsi="Trebuchet MS" w:cs="Arial"/>
                <w:i/>
                <w:sz w:val="22"/>
                <w:szCs w:val="22"/>
                <w:lang w:val="ro-RO"/>
              </w:rPr>
              <w:t>)</w:t>
            </w:r>
          </w:p>
          <w:p w:rsidR="00591A6F" w:rsidRDefault="00591A6F" w:rsidP="00B840A6">
            <w:pPr>
              <w:widowControl w:val="0"/>
              <w:jc w:val="both"/>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p>
          <w:p w:rsidR="00591A6F" w:rsidRDefault="00591A6F" w:rsidP="00B840A6">
            <w:pPr>
              <w:widowControl w:val="0"/>
              <w:rPr>
                <w:rFonts w:ascii="Trebuchet MS" w:hAnsi="Trebuchet MS" w:cs="Arial"/>
                <w:i/>
                <w:sz w:val="22"/>
                <w:szCs w:val="22"/>
                <w:lang w:val="ro-RO"/>
              </w:rPr>
            </w:pPr>
          </w:p>
          <w:p w:rsidR="00591A6F" w:rsidRDefault="00591A6F" w:rsidP="00B840A6">
            <w:pPr>
              <w:widowControl w:val="0"/>
              <w:rPr>
                <w:rFonts w:ascii="Trebuchet MS" w:hAnsi="Trebuchet MS" w:cs="Arial"/>
                <w:i/>
                <w:sz w:val="22"/>
                <w:szCs w:val="22"/>
                <w:lang w:val="ro-RO"/>
              </w:rPr>
            </w:pPr>
          </w:p>
          <w:p w:rsidR="00591A6F" w:rsidRDefault="00591A6F" w:rsidP="00B840A6">
            <w:pPr>
              <w:widowControl w:val="0"/>
              <w:rPr>
                <w:rFonts w:ascii="Trebuchet MS" w:hAnsi="Trebuchet MS" w:cs="Arial"/>
                <w:i/>
                <w:sz w:val="22"/>
                <w:szCs w:val="22"/>
                <w:lang w:val="ro-RO"/>
              </w:rPr>
            </w:pPr>
          </w:p>
          <w:p w:rsidR="00591A6F" w:rsidRDefault="00591A6F" w:rsidP="00B840A6">
            <w:pPr>
              <w:widowControl w:val="0"/>
              <w:rPr>
                <w:rFonts w:ascii="Trebuchet MS" w:hAnsi="Trebuchet MS" w:cs="Arial"/>
                <w:i/>
                <w:sz w:val="22"/>
                <w:szCs w:val="22"/>
                <w:lang w:val="ro-RO"/>
              </w:rPr>
            </w:pPr>
          </w:p>
          <w:p w:rsidR="00591A6F" w:rsidRDefault="00591A6F" w:rsidP="00B840A6">
            <w:pPr>
              <w:widowControl w:val="0"/>
              <w:rPr>
                <w:rFonts w:ascii="Trebuchet MS" w:hAnsi="Trebuchet MS" w:cs="Arial"/>
                <w:i/>
                <w:sz w:val="22"/>
                <w:szCs w:val="22"/>
                <w:lang w:val="ro-RO"/>
              </w:rPr>
            </w:pPr>
          </w:p>
          <w:p w:rsidR="00591A6F" w:rsidRDefault="00591A6F" w:rsidP="00B840A6">
            <w:pPr>
              <w:widowControl w:val="0"/>
              <w:rPr>
                <w:rFonts w:ascii="Trebuchet MS" w:hAnsi="Trebuchet MS" w:cs="Arial"/>
                <w:i/>
                <w:sz w:val="22"/>
                <w:szCs w:val="22"/>
                <w:lang w:val="ro-RO"/>
              </w:rPr>
            </w:pPr>
          </w:p>
          <w:p w:rsidR="00591A6F" w:rsidRPr="0022546B" w:rsidRDefault="00591A6F" w:rsidP="00B840A6">
            <w:pPr>
              <w:widowControl w:val="0"/>
              <w:rPr>
                <w:rFonts w:ascii="Trebuchet MS" w:hAnsi="Trebuchet MS" w:cs="Arial"/>
                <w:i/>
                <w:sz w:val="22"/>
                <w:szCs w:val="22"/>
                <w:lang w:val="ro-RO"/>
              </w:rPr>
            </w:pPr>
          </w:p>
        </w:tc>
      </w:tr>
      <w:tr w:rsidR="00591A6F" w:rsidRPr="006B01A8" w:rsidTr="00B840A6">
        <w:trPr>
          <w:trHeight w:val="4375"/>
          <w:jc w:val="center"/>
        </w:trPr>
        <w:tc>
          <w:tcPr>
            <w:tcW w:w="1090" w:type="dxa"/>
            <w:tcBorders>
              <w:top w:val="single" w:sz="4" w:space="0" w:color="auto"/>
            </w:tcBorders>
            <w:vAlign w:val="center"/>
          </w:tcPr>
          <w:p w:rsidR="00591A6F" w:rsidRPr="006B01A8" w:rsidRDefault="00591A6F" w:rsidP="00B840A6">
            <w:pPr>
              <w:widowControl w:val="0"/>
              <w:jc w:val="center"/>
              <w:rPr>
                <w:rFonts w:ascii="Trebuchet MS" w:hAnsi="Trebuchet MS" w:cs="Arial"/>
                <w:sz w:val="22"/>
                <w:szCs w:val="22"/>
                <w:lang w:val="ro-RO"/>
              </w:rPr>
            </w:pPr>
          </w:p>
          <w:p w:rsidR="00591A6F" w:rsidRPr="006B01A8" w:rsidRDefault="00591A6F" w:rsidP="00B840A6">
            <w:pPr>
              <w:widowControl w:val="0"/>
              <w:jc w:val="center"/>
              <w:rPr>
                <w:rFonts w:ascii="Trebuchet MS" w:hAnsi="Trebuchet MS" w:cs="Arial"/>
                <w:sz w:val="22"/>
                <w:szCs w:val="22"/>
                <w:lang w:val="ro-RO"/>
              </w:rPr>
            </w:pPr>
          </w:p>
          <w:p w:rsidR="00591A6F" w:rsidRPr="006B01A8" w:rsidRDefault="00591A6F" w:rsidP="00B840A6">
            <w:pPr>
              <w:widowControl w:val="0"/>
              <w:jc w:val="center"/>
              <w:rPr>
                <w:rFonts w:ascii="Trebuchet MS" w:hAnsi="Trebuchet MS" w:cs="Arial"/>
                <w:sz w:val="22"/>
                <w:szCs w:val="22"/>
                <w:lang w:val="ro-RO"/>
              </w:rPr>
            </w:pPr>
          </w:p>
          <w:p w:rsidR="00591A6F" w:rsidRPr="006B01A8" w:rsidRDefault="00591A6F" w:rsidP="00B840A6">
            <w:pPr>
              <w:widowControl w:val="0"/>
              <w:jc w:val="center"/>
              <w:rPr>
                <w:rFonts w:ascii="Trebuchet MS" w:hAnsi="Trebuchet MS" w:cs="Arial"/>
                <w:sz w:val="22"/>
                <w:szCs w:val="22"/>
                <w:lang w:val="ro-RO"/>
              </w:rPr>
            </w:pPr>
          </w:p>
          <w:p w:rsidR="00591A6F" w:rsidRPr="006B01A8" w:rsidRDefault="00591A6F" w:rsidP="00B840A6">
            <w:pPr>
              <w:widowControl w:val="0"/>
              <w:jc w:val="center"/>
              <w:rPr>
                <w:rFonts w:ascii="Trebuchet MS" w:hAnsi="Trebuchet MS" w:cs="Arial"/>
                <w:sz w:val="22"/>
                <w:szCs w:val="22"/>
                <w:lang w:val="ro-RO"/>
              </w:rPr>
            </w:pPr>
          </w:p>
          <w:p w:rsidR="00591A6F" w:rsidRDefault="00591A6F" w:rsidP="00B840A6">
            <w:pPr>
              <w:widowControl w:val="0"/>
              <w:jc w:val="center"/>
              <w:rPr>
                <w:rFonts w:ascii="Trebuchet MS" w:hAnsi="Trebuchet MS" w:cs="Arial"/>
                <w:sz w:val="22"/>
                <w:szCs w:val="22"/>
                <w:lang w:val="ro-RO"/>
              </w:rPr>
            </w:pPr>
          </w:p>
          <w:p w:rsidR="00A1780C" w:rsidRDefault="00A1780C" w:rsidP="00B840A6">
            <w:pPr>
              <w:widowControl w:val="0"/>
              <w:jc w:val="center"/>
              <w:rPr>
                <w:rFonts w:ascii="Trebuchet MS" w:hAnsi="Trebuchet MS" w:cs="Arial"/>
                <w:sz w:val="22"/>
                <w:szCs w:val="22"/>
                <w:lang w:val="ro-RO"/>
              </w:rPr>
            </w:pPr>
          </w:p>
          <w:p w:rsidR="00A1780C" w:rsidRDefault="00A1780C" w:rsidP="00B840A6">
            <w:pPr>
              <w:widowControl w:val="0"/>
              <w:jc w:val="center"/>
              <w:rPr>
                <w:rFonts w:ascii="Trebuchet MS" w:hAnsi="Trebuchet MS" w:cs="Arial"/>
                <w:sz w:val="22"/>
                <w:szCs w:val="22"/>
                <w:lang w:val="ro-RO"/>
              </w:rPr>
            </w:pPr>
          </w:p>
          <w:p w:rsidR="00A1780C" w:rsidRPr="006B01A8" w:rsidRDefault="00A1780C" w:rsidP="00B840A6">
            <w:pPr>
              <w:widowControl w:val="0"/>
              <w:jc w:val="center"/>
              <w:rPr>
                <w:rFonts w:ascii="Trebuchet MS" w:hAnsi="Trebuchet MS" w:cs="Arial"/>
                <w:sz w:val="22"/>
                <w:szCs w:val="22"/>
                <w:lang w:val="ro-RO"/>
              </w:rPr>
            </w:pPr>
          </w:p>
          <w:p w:rsidR="00591A6F" w:rsidRPr="006B01A8" w:rsidRDefault="00591A6F" w:rsidP="00B840A6">
            <w:pPr>
              <w:widowControl w:val="0"/>
              <w:jc w:val="center"/>
              <w:rPr>
                <w:rFonts w:ascii="Trebuchet MS" w:hAnsi="Trebuchet MS" w:cs="Arial"/>
                <w:sz w:val="22"/>
                <w:szCs w:val="22"/>
                <w:lang w:val="ro-RO"/>
              </w:rPr>
            </w:pPr>
            <w:r>
              <w:rPr>
                <w:rFonts w:ascii="Trebuchet MS" w:hAnsi="Trebuchet MS" w:cs="Arial"/>
                <w:sz w:val="22"/>
                <w:szCs w:val="22"/>
                <w:lang w:val="ro-RO"/>
              </w:rPr>
              <w:t>2</w:t>
            </w:r>
            <w:r w:rsidRPr="006B01A8">
              <w:rPr>
                <w:rFonts w:ascii="Trebuchet MS" w:hAnsi="Trebuchet MS" w:cs="Arial"/>
                <w:sz w:val="22"/>
                <w:szCs w:val="22"/>
                <w:lang w:val="ro-RO"/>
              </w:rPr>
              <w:t>.</w:t>
            </w:r>
          </w:p>
        </w:tc>
        <w:tc>
          <w:tcPr>
            <w:tcW w:w="6030" w:type="dxa"/>
            <w:tcBorders>
              <w:top w:val="single" w:sz="4" w:space="0" w:color="auto"/>
            </w:tcBorders>
            <w:vAlign w:val="center"/>
          </w:tcPr>
          <w:p w:rsidR="00591A6F" w:rsidRDefault="00591A6F" w:rsidP="00B840A6">
            <w:pPr>
              <w:widowControl w:val="0"/>
              <w:jc w:val="both"/>
              <w:rPr>
                <w:rFonts w:ascii="Trebuchet MS" w:hAnsi="Trebuchet MS" w:cs="Arial"/>
                <w:b/>
                <w:sz w:val="22"/>
                <w:szCs w:val="22"/>
                <w:lang w:val="ro-RO"/>
              </w:rPr>
            </w:pPr>
          </w:p>
          <w:p w:rsidR="00591A6F" w:rsidRPr="0094344E" w:rsidRDefault="00591A6F" w:rsidP="00B840A6">
            <w:pPr>
              <w:widowControl w:val="0"/>
              <w:jc w:val="both"/>
              <w:rPr>
                <w:rFonts w:ascii="Trebuchet MS" w:hAnsi="Trebuchet MS" w:cs="Arial"/>
                <w:b/>
                <w:i/>
                <w:sz w:val="28"/>
                <w:szCs w:val="28"/>
                <w:lang w:val="ro-RO"/>
              </w:rPr>
            </w:pPr>
            <w:r>
              <w:rPr>
                <w:rFonts w:ascii="Trebuchet MS" w:hAnsi="Trebuchet MS" w:cs="Arial"/>
                <w:b/>
                <w:i/>
                <w:sz w:val="28"/>
                <w:szCs w:val="28"/>
                <w:lang w:val="ro-RO"/>
              </w:rPr>
              <w:t>ORGANIZAREA PROCEDURII Ș</w:t>
            </w:r>
            <w:r w:rsidRPr="0094344E">
              <w:rPr>
                <w:rFonts w:ascii="Trebuchet MS" w:hAnsi="Trebuchet MS" w:cs="Arial"/>
                <w:b/>
                <w:i/>
                <w:sz w:val="28"/>
                <w:szCs w:val="28"/>
                <w:lang w:val="ro-RO"/>
              </w:rPr>
              <w:t>I ATRIBUIREA CONTRACTULUI/ACORDULUI CADRU</w:t>
            </w:r>
          </w:p>
          <w:p w:rsidR="00591A6F" w:rsidRDefault="00591A6F" w:rsidP="00B840A6">
            <w:pPr>
              <w:widowControl w:val="0"/>
              <w:jc w:val="both"/>
              <w:rPr>
                <w:rFonts w:ascii="Trebuchet MS" w:hAnsi="Trebuchet MS" w:cs="Arial"/>
                <w:sz w:val="22"/>
                <w:szCs w:val="22"/>
                <w:lang w:val="ro-RO"/>
              </w:rPr>
            </w:pPr>
          </w:p>
          <w:p w:rsidR="00591A6F" w:rsidRPr="00200F90" w:rsidRDefault="00591A6F" w:rsidP="00B840A6">
            <w:pPr>
              <w:widowControl w:val="0"/>
              <w:jc w:val="both"/>
              <w:rPr>
                <w:rFonts w:ascii="Trebuchet MS" w:hAnsi="Trebuchet MS" w:cs="Arial"/>
                <w:b/>
                <w:sz w:val="22"/>
                <w:szCs w:val="22"/>
                <w:lang w:val="ro-RO"/>
              </w:rPr>
            </w:pPr>
            <w:r w:rsidRPr="00200F90">
              <w:rPr>
                <w:rFonts w:ascii="Trebuchet MS" w:hAnsi="Trebuchet MS" w:cs="Arial"/>
                <w:b/>
                <w:sz w:val="22"/>
                <w:szCs w:val="22"/>
                <w:lang w:val="ro-RO"/>
              </w:rPr>
              <w:t>PUBLICITATE</w:t>
            </w:r>
            <w:r>
              <w:rPr>
                <w:rFonts w:ascii="Trebuchet MS" w:hAnsi="Trebuchet MS" w:cs="Arial"/>
                <w:b/>
                <w:sz w:val="22"/>
                <w:szCs w:val="22"/>
                <w:lang w:val="ro-RO"/>
              </w:rPr>
              <w:t xml:space="preserve"> ȘI TRANSPARENȚĂ</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2</w:t>
            </w:r>
            <w:r w:rsidRPr="006B01A8">
              <w:rPr>
                <w:rFonts w:ascii="Trebuchet MS" w:hAnsi="Trebuchet MS" w:cs="Arial"/>
                <w:sz w:val="22"/>
                <w:szCs w:val="22"/>
                <w:lang w:val="ro-RO"/>
              </w:rPr>
              <w:t>.1 A fost publicat un anunţ de participare</w:t>
            </w:r>
            <w:r>
              <w:rPr>
                <w:rFonts w:ascii="Trebuchet MS" w:hAnsi="Trebuchet MS" w:cs="Arial"/>
                <w:sz w:val="22"/>
                <w:szCs w:val="22"/>
                <w:lang w:val="ro-RO"/>
              </w:rPr>
              <w:t>(simplificat)/anunț de concurs împreună cu documentația de atribuire</w:t>
            </w:r>
            <w:r w:rsidRPr="006B01A8">
              <w:rPr>
                <w:rFonts w:ascii="Trebuchet MS" w:hAnsi="Trebuchet MS" w:cs="Arial"/>
                <w:sz w:val="22"/>
                <w:szCs w:val="22"/>
                <w:lang w:val="ro-RO"/>
              </w:rPr>
              <w:t>:</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numPr>
                <w:ilvl w:val="0"/>
                <w:numId w:val="6"/>
              </w:numPr>
              <w:jc w:val="both"/>
              <w:rPr>
                <w:rFonts w:ascii="Trebuchet MS" w:hAnsi="Trebuchet MS" w:cs="Arial"/>
                <w:sz w:val="22"/>
                <w:szCs w:val="22"/>
                <w:lang w:val="ro-RO"/>
              </w:rPr>
            </w:pPr>
            <w:r w:rsidRPr="006B01A8">
              <w:rPr>
                <w:rFonts w:ascii="Trebuchet MS" w:hAnsi="Trebuchet MS" w:cs="Arial"/>
                <w:sz w:val="22"/>
                <w:szCs w:val="22"/>
                <w:lang w:val="ro-RO"/>
              </w:rPr>
              <w:t xml:space="preserve">în SEAP, dacă valoarea estimată a contractului este mai mică decât pragurile </w:t>
            </w:r>
            <w:r>
              <w:rPr>
                <w:rFonts w:ascii="Trebuchet MS" w:hAnsi="Trebuchet MS" w:cs="Arial"/>
                <w:sz w:val="22"/>
                <w:szCs w:val="22"/>
                <w:lang w:val="ro-RO"/>
              </w:rPr>
              <w:t xml:space="preserve">valorice </w:t>
            </w:r>
            <w:r w:rsidRPr="006B01A8">
              <w:rPr>
                <w:rFonts w:ascii="Trebuchet MS" w:hAnsi="Trebuchet MS" w:cs="Arial"/>
                <w:sz w:val="22"/>
                <w:szCs w:val="22"/>
                <w:lang w:val="ro-RO"/>
              </w:rPr>
              <w:t xml:space="preserve">prevăzute la </w:t>
            </w:r>
            <w:r w:rsidRPr="00F43BBE">
              <w:rPr>
                <w:rFonts w:ascii="Trebuchet MS" w:hAnsi="Trebuchet MS" w:cs="Arial"/>
                <w:sz w:val="22"/>
                <w:szCs w:val="22"/>
                <w:lang w:val="ro-RO"/>
              </w:rPr>
              <w:t>art. 7, alin. (1)</w:t>
            </w:r>
            <w:r w:rsidRPr="006B01A8">
              <w:rPr>
                <w:rFonts w:ascii="Trebuchet MS" w:hAnsi="Trebuchet MS" w:cs="Arial"/>
                <w:sz w:val="22"/>
                <w:szCs w:val="22"/>
                <w:lang w:val="ro-RO"/>
              </w:rPr>
              <w:t xml:space="preserve"> din </w:t>
            </w:r>
            <w:r>
              <w:rPr>
                <w:rFonts w:ascii="Trebuchet MS" w:hAnsi="Trebuchet MS" w:cs="Arial"/>
                <w:sz w:val="22"/>
                <w:szCs w:val="22"/>
                <w:lang w:val="ro-RO"/>
              </w:rPr>
              <w:t>Legea 98/2016</w:t>
            </w:r>
            <w:r w:rsidRPr="006B01A8">
              <w:rPr>
                <w:rFonts w:ascii="Trebuchet MS" w:hAnsi="Trebuchet MS" w:cs="Arial"/>
                <w:sz w:val="22"/>
                <w:szCs w:val="22"/>
                <w:lang w:val="ro-RO"/>
              </w:rPr>
              <w:t>?</w:t>
            </w:r>
          </w:p>
          <w:p w:rsidR="00591A6F" w:rsidRPr="006B01A8" w:rsidRDefault="00591A6F" w:rsidP="00B840A6">
            <w:pPr>
              <w:widowControl w:val="0"/>
              <w:ind w:left="720"/>
              <w:jc w:val="both"/>
              <w:rPr>
                <w:rFonts w:ascii="Trebuchet MS" w:hAnsi="Trebuchet MS" w:cs="Arial"/>
                <w:sz w:val="22"/>
                <w:szCs w:val="22"/>
                <w:lang w:val="ro-RO"/>
              </w:rPr>
            </w:pPr>
          </w:p>
          <w:p w:rsidR="00591A6F" w:rsidRPr="006B01A8" w:rsidRDefault="00591A6F" w:rsidP="00B840A6">
            <w:pPr>
              <w:widowControl w:val="0"/>
              <w:numPr>
                <w:ilvl w:val="0"/>
                <w:numId w:val="6"/>
              </w:numPr>
              <w:jc w:val="both"/>
              <w:rPr>
                <w:rFonts w:ascii="Trebuchet MS" w:hAnsi="Trebuchet MS" w:cs="Arial"/>
                <w:sz w:val="22"/>
                <w:szCs w:val="22"/>
                <w:lang w:val="ro-RO"/>
              </w:rPr>
            </w:pPr>
            <w:r>
              <w:rPr>
                <w:rFonts w:ascii="Trebuchet MS" w:hAnsi="Trebuchet MS" w:cs="Arial"/>
                <w:sz w:val="22"/>
                <w:szCs w:val="22"/>
                <w:lang w:val="ro-RO"/>
              </w:rPr>
              <w:t>î</w:t>
            </w:r>
            <w:r w:rsidRPr="006B01A8">
              <w:rPr>
                <w:rFonts w:ascii="Trebuchet MS" w:hAnsi="Trebuchet MS" w:cs="Arial"/>
                <w:sz w:val="22"/>
                <w:szCs w:val="22"/>
                <w:lang w:val="ro-RO"/>
              </w:rPr>
              <w:t xml:space="preserve">n JOUE şi în SEAP, dacă valoarea estimată a contractului este egală sau mai mare decât pragurile </w:t>
            </w:r>
            <w:r>
              <w:rPr>
                <w:rFonts w:ascii="Trebuchet MS" w:hAnsi="Trebuchet MS" w:cs="Arial"/>
                <w:sz w:val="22"/>
                <w:szCs w:val="22"/>
                <w:lang w:val="ro-RO"/>
              </w:rPr>
              <w:t xml:space="preserve">valorice </w:t>
            </w:r>
            <w:r w:rsidRPr="006B01A8">
              <w:rPr>
                <w:rFonts w:ascii="Trebuchet MS" w:hAnsi="Trebuchet MS" w:cs="Arial"/>
                <w:sz w:val="22"/>
                <w:szCs w:val="22"/>
                <w:lang w:val="ro-RO"/>
              </w:rPr>
              <w:t xml:space="preserve">prevăzute la </w:t>
            </w:r>
            <w:r w:rsidRPr="00F43BBE">
              <w:rPr>
                <w:rFonts w:ascii="Trebuchet MS" w:hAnsi="Trebuchet MS" w:cs="Arial"/>
                <w:sz w:val="22"/>
                <w:szCs w:val="22"/>
                <w:lang w:val="ro-RO"/>
              </w:rPr>
              <w:t>art. 7, alin. (1</w:t>
            </w:r>
            <w:r w:rsidRPr="006B01A8">
              <w:rPr>
                <w:rFonts w:ascii="Trebuchet MS" w:hAnsi="Trebuchet MS" w:cs="Arial"/>
                <w:b/>
                <w:sz w:val="22"/>
                <w:szCs w:val="22"/>
                <w:lang w:val="ro-RO"/>
              </w:rPr>
              <w:t>)</w:t>
            </w:r>
            <w:r w:rsidRPr="006B01A8">
              <w:rPr>
                <w:rFonts w:ascii="Trebuchet MS" w:hAnsi="Trebuchet MS" w:cs="Arial"/>
                <w:sz w:val="22"/>
                <w:szCs w:val="22"/>
                <w:lang w:val="ro-RO"/>
              </w:rPr>
              <w:t xml:space="preserve"> din din </w:t>
            </w:r>
            <w:r>
              <w:rPr>
                <w:rFonts w:ascii="Trebuchet MS" w:hAnsi="Trebuchet MS" w:cs="Arial"/>
                <w:sz w:val="22"/>
                <w:szCs w:val="22"/>
                <w:lang w:val="ro-RO"/>
              </w:rPr>
              <w:t>Legea 98/2016</w:t>
            </w:r>
            <w:r w:rsidRPr="006B01A8">
              <w:rPr>
                <w:rFonts w:ascii="Trebuchet MS" w:hAnsi="Trebuchet MS" w:cs="Arial"/>
                <w:sz w:val="22"/>
                <w:szCs w:val="22"/>
                <w:lang w:val="ro-RO"/>
              </w:rPr>
              <w:t>?</w:t>
            </w:r>
          </w:p>
          <w:p w:rsidR="00591A6F"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A450C3" w:rsidRDefault="00591A6F" w:rsidP="00B840A6">
            <w:pPr>
              <w:widowControl w:val="0"/>
              <w:jc w:val="both"/>
              <w:rPr>
                <w:rFonts w:ascii="Trebuchet MS" w:hAnsi="Trebuchet MS" w:cs="Arial"/>
                <w:sz w:val="22"/>
                <w:szCs w:val="22"/>
                <w:lang w:val="ro-RO"/>
              </w:rPr>
            </w:pPr>
            <w:r w:rsidRPr="00A450C3">
              <w:rPr>
                <w:rFonts w:ascii="Trebuchet MS" w:hAnsi="Trebuchet MS" w:cs="Arial"/>
                <w:sz w:val="22"/>
                <w:szCs w:val="22"/>
                <w:lang w:val="ro-RO"/>
              </w:rPr>
              <w:t xml:space="preserve">2.2 </w:t>
            </w:r>
            <w:r>
              <w:rPr>
                <w:rFonts w:ascii="Trebuchet MS" w:hAnsi="Trebuchet MS" w:cs="Arial"/>
                <w:sz w:val="22"/>
                <w:szCs w:val="22"/>
                <w:lang w:val="ro-RO"/>
              </w:rPr>
              <w:t xml:space="preserve"> Î</w:t>
            </w:r>
            <w:r w:rsidRPr="00A450C3">
              <w:rPr>
                <w:rFonts w:ascii="Trebuchet MS" w:hAnsi="Trebuchet MS" w:cs="Arial"/>
                <w:sz w:val="22"/>
                <w:szCs w:val="22"/>
                <w:lang w:val="ro-RO"/>
              </w:rPr>
              <w:t xml:space="preserve">n cazul </w:t>
            </w:r>
            <w:r w:rsidRPr="00A450C3">
              <w:rPr>
                <w:rFonts w:ascii="Trebuchet MS" w:hAnsi="Trebuchet MS" w:cs="Courier New"/>
                <w:sz w:val="22"/>
                <w:szCs w:val="22"/>
              </w:rPr>
              <w:t>atribuirii contractelor de publicitate media cu o valoare estimată mai mare sau egală cu pragurile valorice prevăzute la art. 7</w:t>
            </w:r>
            <w:r>
              <w:rPr>
                <w:rFonts w:ascii="Trebuchet MS" w:hAnsi="Trebuchet MS" w:cs="Courier New"/>
                <w:sz w:val="22"/>
                <w:szCs w:val="22"/>
              </w:rPr>
              <w:t>,</w:t>
            </w:r>
            <w:r w:rsidRPr="00A450C3">
              <w:rPr>
                <w:rFonts w:ascii="Trebuchet MS" w:hAnsi="Trebuchet MS" w:cs="Courier New"/>
                <w:sz w:val="22"/>
                <w:szCs w:val="22"/>
              </w:rPr>
              <w:t xml:space="preserve"> alin. (1)</w:t>
            </w:r>
            <w:r>
              <w:rPr>
                <w:rFonts w:ascii="Trebuchet MS" w:hAnsi="Trebuchet MS" w:cs="Courier New"/>
                <w:sz w:val="22"/>
                <w:szCs w:val="22"/>
              </w:rPr>
              <w:t>,</w:t>
            </w:r>
            <w:r w:rsidRPr="00A450C3">
              <w:rPr>
                <w:rFonts w:ascii="Trebuchet MS" w:hAnsi="Trebuchet MS" w:cs="Courier New"/>
                <w:sz w:val="22"/>
                <w:szCs w:val="22"/>
              </w:rPr>
              <w:t xml:space="preserve"> lit. b) din Lege, autoritatea contractantă a respectat </w:t>
            </w:r>
            <w:r>
              <w:rPr>
                <w:rFonts w:ascii="Trebuchet MS" w:hAnsi="Trebuchet MS" w:cs="Arial"/>
                <w:sz w:val="22"/>
                <w:szCs w:val="22"/>
                <w:lang w:val="ro-RO"/>
              </w:rPr>
              <w:t>obligațiile</w:t>
            </w:r>
            <w:r w:rsidRPr="00A450C3">
              <w:rPr>
                <w:rFonts w:ascii="Trebuchet MS" w:hAnsi="Trebuchet MS" w:cs="Arial"/>
                <w:sz w:val="22"/>
                <w:szCs w:val="22"/>
                <w:lang w:val="ro-RO"/>
              </w:rPr>
              <w:t xml:space="preserve"> </w:t>
            </w:r>
            <w:r>
              <w:rPr>
                <w:rFonts w:ascii="Trebuchet MS" w:hAnsi="Trebuchet MS" w:cs="Arial"/>
                <w:sz w:val="22"/>
                <w:szCs w:val="22"/>
                <w:lang w:val="ro-RO"/>
              </w:rPr>
              <w:t xml:space="preserve">specifice </w:t>
            </w:r>
            <w:r>
              <w:rPr>
                <w:rFonts w:ascii="Trebuchet MS" w:hAnsi="Trebuchet MS" w:cs="Courier New"/>
                <w:sz w:val="22"/>
                <w:szCs w:val="22"/>
              </w:rPr>
              <w:t>referitoare la</w:t>
            </w:r>
            <w:r w:rsidRPr="00A450C3">
              <w:rPr>
                <w:rFonts w:ascii="Trebuchet MS" w:hAnsi="Trebuchet MS" w:cs="Courier New"/>
                <w:sz w:val="22"/>
                <w:szCs w:val="22"/>
              </w:rPr>
              <w:t xml:space="preserve"> publicitatea şi transparenţa </w:t>
            </w:r>
            <w:r>
              <w:rPr>
                <w:rFonts w:ascii="Trebuchet MS" w:hAnsi="Trebuchet MS" w:cs="Courier New"/>
                <w:sz w:val="22"/>
                <w:szCs w:val="22"/>
              </w:rPr>
              <w:t>atriburii acestor tipuri de contracte</w:t>
            </w:r>
            <w:r w:rsidRPr="00A450C3">
              <w:rPr>
                <w:rFonts w:ascii="Trebuchet MS" w:hAnsi="Trebuchet MS" w:cs="Courier New"/>
                <w:sz w:val="22"/>
                <w:szCs w:val="22"/>
              </w:rPr>
              <w:t>?</w:t>
            </w:r>
          </w:p>
          <w:p w:rsidR="00591A6F" w:rsidRDefault="00591A6F" w:rsidP="00B840A6">
            <w:pPr>
              <w:pStyle w:val="CommentText"/>
              <w:widowControl w:val="0"/>
              <w:jc w:val="both"/>
              <w:rPr>
                <w:rFonts w:ascii="Trebuchet MS" w:hAnsi="Trebuchet MS" w:cs="Arial"/>
                <w:sz w:val="22"/>
                <w:szCs w:val="22"/>
                <w:lang w:val="ro-RO"/>
              </w:rPr>
            </w:pPr>
          </w:p>
          <w:p w:rsidR="00591A6F" w:rsidRPr="006B01A8" w:rsidRDefault="00591A6F" w:rsidP="00B840A6">
            <w:pPr>
              <w:pStyle w:val="CommentText"/>
              <w:widowControl w:val="0"/>
              <w:jc w:val="both"/>
              <w:rPr>
                <w:rFonts w:ascii="Trebuchet MS" w:hAnsi="Trebuchet MS" w:cs="Arial"/>
                <w:sz w:val="22"/>
                <w:szCs w:val="22"/>
                <w:lang w:val="ro-RO"/>
              </w:rPr>
            </w:pPr>
          </w:p>
          <w:p w:rsidR="00591A6F" w:rsidRPr="00AA1DC9" w:rsidRDefault="00591A6F" w:rsidP="00B840A6">
            <w:pPr>
              <w:pStyle w:val="CommentText"/>
              <w:widowControl w:val="0"/>
              <w:jc w:val="both"/>
              <w:rPr>
                <w:rFonts w:ascii="Trebuchet MS" w:hAnsi="Trebuchet MS" w:cs="Arial"/>
                <w:sz w:val="22"/>
                <w:szCs w:val="22"/>
                <w:lang w:val="ro-RO"/>
              </w:rPr>
            </w:pPr>
            <w:r w:rsidRPr="00AA1DC9">
              <w:rPr>
                <w:rFonts w:ascii="Trebuchet MS" w:hAnsi="Trebuchet MS" w:cs="Arial"/>
                <w:sz w:val="22"/>
                <w:szCs w:val="22"/>
                <w:lang w:val="ro-RO"/>
              </w:rPr>
              <w:t>2.3  Au fost respectate perioadele minime cuprinse între data transmiterii spre publicare a anunţului de participare/ data transmiterii invitaţiei de participare şi data limită de depunere a ofertelor</w:t>
            </w:r>
            <w:r>
              <w:rPr>
                <w:rFonts w:ascii="Trebuchet MS" w:hAnsi="Trebuchet MS" w:cs="Arial"/>
                <w:sz w:val="22"/>
                <w:szCs w:val="22"/>
                <w:lang w:val="ro-RO"/>
              </w:rPr>
              <w:t>/solicită</w:t>
            </w:r>
            <w:r w:rsidRPr="00AA1DC9">
              <w:rPr>
                <w:rFonts w:ascii="Trebuchet MS" w:hAnsi="Trebuchet MS" w:cs="Arial"/>
                <w:sz w:val="22"/>
                <w:szCs w:val="22"/>
                <w:lang w:val="ro-RO"/>
              </w:rPr>
              <w:t xml:space="preserve">rilor de participare? A fost </w:t>
            </w:r>
            <w:r>
              <w:rPr>
                <w:rFonts w:ascii="Trebuchet MS" w:hAnsi="Trebuchet MS" w:cs="Arial"/>
                <w:sz w:val="22"/>
                <w:szCs w:val="22"/>
                <w:lang w:val="ro-RO"/>
              </w:rPr>
              <w:t>prelungită</w:t>
            </w:r>
            <w:r w:rsidRPr="00AA1DC9">
              <w:rPr>
                <w:rFonts w:ascii="Trebuchet MS" w:hAnsi="Trebuchet MS" w:cs="Arial"/>
                <w:sz w:val="22"/>
                <w:szCs w:val="22"/>
                <w:lang w:val="ro-RO"/>
              </w:rPr>
              <w:t xml:space="preserve"> </w:t>
            </w:r>
            <w:r>
              <w:rPr>
                <w:rFonts w:ascii="Trebuchet MS" w:hAnsi="Trebuchet MS" w:cs="Courier New"/>
                <w:sz w:val="22"/>
                <w:szCs w:val="22"/>
              </w:rPr>
              <w:t>perioada stabilită iniț</w:t>
            </w:r>
            <w:r w:rsidRPr="00AA1DC9">
              <w:rPr>
                <w:rFonts w:ascii="Trebuchet MS" w:hAnsi="Trebuchet MS" w:cs="Courier New"/>
                <w:sz w:val="22"/>
                <w:szCs w:val="22"/>
              </w:rPr>
              <w:t xml:space="preserve">ial în </w:t>
            </w:r>
            <w:r w:rsidRPr="00AA1DC9">
              <w:rPr>
                <w:rFonts w:ascii="Trebuchet MS" w:hAnsi="Trebuchet MS" w:cs="Courier New"/>
                <w:sz w:val="22"/>
                <w:szCs w:val="22"/>
              </w:rPr>
              <w:lastRenderedPageBreak/>
              <w:t>anunţul de participare sau în documentele achiziţiei pentru depunerea ofertelor/solicitărilor de participare</w:t>
            </w:r>
            <w:r>
              <w:rPr>
                <w:rFonts w:ascii="Trebuchet MS" w:hAnsi="Trebuchet MS" w:cs="Courier New"/>
                <w:sz w:val="22"/>
                <w:szCs w:val="22"/>
              </w:rPr>
              <w:t>, în cazurile prevă</w:t>
            </w:r>
            <w:r w:rsidRPr="00AA1DC9">
              <w:rPr>
                <w:rFonts w:ascii="Trebuchet MS" w:hAnsi="Trebuchet MS" w:cs="Courier New"/>
                <w:sz w:val="22"/>
                <w:szCs w:val="22"/>
              </w:rPr>
              <w:t>zute de lege?</w:t>
            </w:r>
          </w:p>
          <w:p w:rsidR="00591A6F" w:rsidRDefault="00591A6F" w:rsidP="00B840A6">
            <w:pPr>
              <w:widowControl w:val="0"/>
              <w:jc w:val="both"/>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p>
          <w:p w:rsidR="00591A6F" w:rsidRPr="002A5D81"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2.4 Modificarea informațiilor din anunț</w:t>
            </w:r>
            <w:r w:rsidRPr="002A5D81">
              <w:rPr>
                <w:rFonts w:ascii="Trebuchet MS" w:hAnsi="Trebuchet MS" w:cs="Arial"/>
                <w:sz w:val="22"/>
                <w:szCs w:val="22"/>
                <w:lang w:val="ro-RO"/>
              </w:rPr>
              <w:t>ul de participare s-a rea</w:t>
            </w:r>
            <w:r>
              <w:rPr>
                <w:rFonts w:ascii="Trebuchet MS" w:hAnsi="Trebuchet MS" w:cs="Arial"/>
                <w:sz w:val="22"/>
                <w:szCs w:val="22"/>
                <w:lang w:val="ro-RO"/>
              </w:rPr>
              <w:t>lizat prin publicarea unui anunț de tip erată? Anunț</w:t>
            </w:r>
            <w:r w:rsidRPr="002A5D81">
              <w:rPr>
                <w:rFonts w:ascii="Trebuchet MS" w:hAnsi="Trebuchet MS" w:cs="Arial"/>
                <w:sz w:val="22"/>
                <w:szCs w:val="22"/>
                <w:lang w:val="ro-RO"/>
              </w:rPr>
              <w:t>ul de t</w:t>
            </w:r>
            <w:r>
              <w:rPr>
                <w:rFonts w:ascii="Trebuchet MS" w:hAnsi="Trebuchet MS" w:cs="Arial"/>
                <w:sz w:val="22"/>
                <w:szCs w:val="22"/>
                <w:lang w:val="ro-RO"/>
              </w:rPr>
              <w:t>ip erată</w:t>
            </w:r>
            <w:r w:rsidRPr="002A5D81">
              <w:rPr>
                <w:rFonts w:ascii="Trebuchet MS" w:hAnsi="Trebuchet MS" w:cs="Arial"/>
                <w:sz w:val="22"/>
                <w:szCs w:val="22"/>
                <w:lang w:val="ro-RO"/>
              </w:rPr>
              <w:t xml:space="preserve"> a fost publicat </w:t>
            </w:r>
            <w:r w:rsidRPr="002A5D81">
              <w:rPr>
                <w:rFonts w:ascii="Trebuchet MS" w:hAnsi="Trebuchet MS" w:cs="Courier New"/>
                <w:sz w:val="22"/>
                <w:szCs w:val="22"/>
              </w:rPr>
              <w:t xml:space="preserve">nu mai târziu de 3 zile lucrătoare înainte de data stabilită pentru depunerea ofertelor sau </w:t>
            </w:r>
            <w:r>
              <w:rPr>
                <w:rFonts w:ascii="Trebuchet MS" w:hAnsi="Trebuchet MS" w:cs="Courier New"/>
                <w:sz w:val="22"/>
                <w:szCs w:val="22"/>
              </w:rPr>
              <w:t>solicitărilor</w:t>
            </w:r>
            <w:r w:rsidRPr="002A5D81">
              <w:rPr>
                <w:rFonts w:ascii="Trebuchet MS" w:hAnsi="Trebuchet MS" w:cs="Courier New"/>
                <w:sz w:val="22"/>
                <w:szCs w:val="22"/>
              </w:rPr>
              <w:t xml:space="preserve"> de participare?</w:t>
            </w:r>
          </w:p>
          <w:p w:rsidR="00591A6F" w:rsidRDefault="00591A6F" w:rsidP="00B840A6">
            <w:pPr>
              <w:widowControl w:val="0"/>
              <w:jc w:val="both"/>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2.5 Au fost precizate în documentația de atribuire reglementările obligatorii care trebuie respectate pe parcursul executării contractului în domeniul mediului, social și al relațiilor de munca ori au fost indicate instituțiile competente de la care operatorii economici pot obtine informații privind reglementările respective?</w:t>
            </w:r>
          </w:p>
          <w:p w:rsidR="00591A6F" w:rsidRDefault="00591A6F" w:rsidP="00B840A6">
            <w:pPr>
              <w:widowControl w:val="0"/>
              <w:jc w:val="both"/>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FB55FB"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2.6</w:t>
            </w:r>
            <w:r w:rsidRPr="00FB55FB">
              <w:rPr>
                <w:rFonts w:ascii="Trebuchet MS" w:hAnsi="Trebuchet MS" w:cs="Arial"/>
                <w:sz w:val="22"/>
                <w:szCs w:val="22"/>
                <w:lang w:val="ro-RO"/>
              </w:rPr>
              <w:t xml:space="preserve">  Au fost publicate</w:t>
            </w:r>
            <w:r>
              <w:rPr>
                <w:rFonts w:ascii="Trebuchet MS" w:hAnsi="Trebuchet MS" w:cs="Arial"/>
                <w:sz w:val="22"/>
                <w:szCs w:val="22"/>
                <w:lang w:val="ro-RO"/>
              </w:rPr>
              <w:t>,</w:t>
            </w:r>
            <w:r w:rsidRPr="00FB55FB">
              <w:rPr>
                <w:rFonts w:ascii="Trebuchet MS" w:hAnsi="Trebuchet MS" w:cs="Arial"/>
                <w:sz w:val="22"/>
                <w:szCs w:val="22"/>
                <w:lang w:val="ro-RO"/>
              </w:rPr>
              <w:t xml:space="preserve"> </w:t>
            </w:r>
            <w:r w:rsidRPr="00FB55FB">
              <w:rPr>
                <w:rFonts w:ascii="Trebuchet MS" w:hAnsi="Trebuchet MS" w:cs="Courier New"/>
                <w:sz w:val="22"/>
                <w:szCs w:val="22"/>
              </w:rPr>
              <w:t>la adresa de internet la care sunt disponibile documentele achiziţiei</w:t>
            </w:r>
            <w:r>
              <w:rPr>
                <w:rFonts w:ascii="Trebuchet MS" w:hAnsi="Trebuchet MS" w:cs="Courier New"/>
                <w:sz w:val="22"/>
                <w:szCs w:val="22"/>
              </w:rPr>
              <w:t>,</w:t>
            </w:r>
            <w:r w:rsidRPr="00FB55FB">
              <w:rPr>
                <w:rFonts w:ascii="Trebuchet MS" w:hAnsi="Trebuchet MS" w:cs="Arial"/>
                <w:sz w:val="22"/>
                <w:szCs w:val="22"/>
                <w:lang w:val="ro-RO"/>
              </w:rPr>
              <w:t xml:space="preserve"> </w:t>
            </w:r>
            <w:r>
              <w:rPr>
                <w:rFonts w:ascii="Trebuchet MS" w:hAnsi="Trebuchet MS" w:cs="Arial"/>
                <w:sz w:val="22"/>
                <w:szCs w:val="22"/>
                <w:lang w:val="ro-RO"/>
              </w:rPr>
              <w:t>răspunsuri la solicitările de clarifică</w:t>
            </w:r>
            <w:r w:rsidRPr="00FB55FB">
              <w:rPr>
                <w:rFonts w:ascii="Trebuchet MS" w:hAnsi="Trebuchet MS" w:cs="Arial"/>
                <w:sz w:val="22"/>
                <w:szCs w:val="22"/>
                <w:lang w:val="ro-RO"/>
              </w:rPr>
              <w:t>ri</w:t>
            </w:r>
            <w:r>
              <w:rPr>
                <w:rFonts w:ascii="Trebuchet MS" w:hAnsi="Trebuchet MS" w:cs="Arial"/>
                <w:sz w:val="22"/>
                <w:szCs w:val="22"/>
                <w:lang w:val="ro-RO"/>
              </w:rPr>
              <w:t>/informații</w:t>
            </w:r>
            <w:r w:rsidRPr="00FB55FB">
              <w:rPr>
                <w:rFonts w:ascii="Trebuchet MS" w:hAnsi="Trebuchet MS" w:cs="Arial"/>
                <w:sz w:val="22"/>
                <w:szCs w:val="22"/>
                <w:lang w:val="ro-RO"/>
              </w:rPr>
              <w:t xml:space="preserve"> suplimentare </w:t>
            </w:r>
            <w:r>
              <w:rPr>
                <w:rFonts w:ascii="Trebuchet MS" w:hAnsi="Trebuchet MS" w:cs="Arial"/>
                <w:sz w:val="22"/>
                <w:szCs w:val="22"/>
                <w:lang w:val="ro-RO"/>
              </w:rPr>
              <w:t>formulate de operatorii economici, însoțite de întrebă</w:t>
            </w:r>
            <w:r w:rsidRPr="00FB55FB">
              <w:rPr>
                <w:rFonts w:ascii="Trebuchet MS" w:hAnsi="Trebuchet MS" w:cs="Arial"/>
                <w:sz w:val="22"/>
                <w:szCs w:val="22"/>
                <w:lang w:val="ro-RO"/>
              </w:rPr>
              <w:t xml:space="preserve">rile aferente? </w:t>
            </w:r>
            <w:r>
              <w:rPr>
                <w:rFonts w:ascii="Trebuchet MS" w:hAnsi="Trebuchet MS" w:cs="Arial"/>
                <w:sz w:val="22"/>
                <w:szCs w:val="22"/>
                <w:lang w:val="ro-RO"/>
              </w:rPr>
              <w:t>Raspunsul autorității contractante la solicitările de clarificări/informații suplimentare s-a făcut cu respectarea termenului prevăzut la art.161 din Lege?</w:t>
            </w:r>
          </w:p>
          <w:p w:rsidR="00591A6F" w:rsidRPr="006B01A8"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Pr="00200F90"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b/>
                <w:sz w:val="22"/>
                <w:szCs w:val="22"/>
                <w:lang w:val="ro-RO"/>
              </w:rPr>
            </w:pPr>
          </w:p>
          <w:p w:rsidR="00591A6F" w:rsidRDefault="00591A6F" w:rsidP="00B840A6">
            <w:pPr>
              <w:widowControl w:val="0"/>
              <w:rPr>
                <w:rFonts w:ascii="Trebuchet MS" w:hAnsi="Trebuchet MS" w:cs="Arial"/>
                <w:b/>
                <w:sz w:val="22"/>
                <w:szCs w:val="22"/>
                <w:lang w:val="ro-RO"/>
              </w:rPr>
            </w:pPr>
            <w:r>
              <w:rPr>
                <w:rFonts w:ascii="Trebuchet MS" w:hAnsi="Trebuchet MS" w:cs="Arial"/>
                <w:b/>
                <w:sz w:val="22"/>
                <w:szCs w:val="22"/>
                <w:lang w:val="ro-RO"/>
              </w:rPr>
              <w:t>CRITERII DE CALIFICARE/SELECȚ</w:t>
            </w:r>
            <w:r w:rsidRPr="00200F90">
              <w:rPr>
                <w:rFonts w:ascii="Trebuchet MS" w:hAnsi="Trebuchet MS" w:cs="Arial"/>
                <w:b/>
                <w:sz w:val="22"/>
                <w:szCs w:val="22"/>
                <w:lang w:val="ro-RO"/>
              </w:rPr>
              <w:t>IE</w:t>
            </w:r>
          </w:p>
          <w:p w:rsidR="00591A6F" w:rsidRDefault="00591A6F" w:rsidP="00B840A6">
            <w:pPr>
              <w:widowControl w:val="0"/>
              <w:rPr>
                <w:rFonts w:ascii="Trebuchet MS" w:hAnsi="Trebuchet MS" w:cs="Arial"/>
                <w:sz w:val="22"/>
                <w:szCs w:val="22"/>
                <w:lang w:val="ro-RO"/>
              </w:rPr>
            </w:pPr>
          </w:p>
          <w:p w:rsidR="00591A6F" w:rsidRDefault="00591A6F" w:rsidP="00B840A6">
            <w:pPr>
              <w:widowControl w:val="0"/>
              <w:jc w:val="both"/>
              <w:rPr>
                <w:rFonts w:ascii="Trebuchet MS" w:hAnsi="Trebuchet MS" w:cs="Courier New"/>
                <w:sz w:val="22"/>
                <w:szCs w:val="22"/>
              </w:rPr>
            </w:pPr>
            <w:r>
              <w:rPr>
                <w:rFonts w:ascii="Trebuchet MS" w:hAnsi="Trebuchet MS" w:cs="Arial"/>
                <w:sz w:val="22"/>
                <w:szCs w:val="22"/>
                <w:lang w:val="ro-RO"/>
              </w:rPr>
              <w:t>2.7</w:t>
            </w:r>
            <w:r w:rsidRPr="00200F90">
              <w:rPr>
                <w:rFonts w:ascii="Trebuchet MS" w:hAnsi="Trebuchet MS" w:cs="Arial"/>
                <w:sz w:val="22"/>
                <w:szCs w:val="22"/>
                <w:lang w:val="ro-RO"/>
              </w:rPr>
              <w:t xml:space="preserve">  </w:t>
            </w:r>
            <w:r>
              <w:rPr>
                <w:rFonts w:ascii="Trebuchet MS" w:hAnsi="Trebuchet MS" w:cs="Courier New"/>
                <w:sz w:val="22"/>
                <w:szCs w:val="22"/>
              </w:rPr>
              <w:t>Criteriile de calificare/</w:t>
            </w:r>
            <w:r w:rsidRPr="00200F90">
              <w:rPr>
                <w:rFonts w:ascii="Trebuchet MS" w:hAnsi="Trebuchet MS" w:cs="Courier New"/>
                <w:sz w:val="22"/>
                <w:szCs w:val="22"/>
              </w:rPr>
              <w:t>criteriile de selecţie stabilite de autoritatea contractantă sunt inclu</w:t>
            </w:r>
            <w:r>
              <w:rPr>
                <w:rFonts w:ascii="Trebuchet MS" w:hAnsi="Trebuchet MS" w:cs="Courier New"/>
                <w:sz w:val="22"/>
                <w:szCs w:val="22"/>
              </w:rPr>
              <w:t>se în fişa de date a achiziţiei</w:t>
            </w:r>
            <w:r w:rsidRPr="00200F90">
              <w:rPr>
                <w:rFonts w:ascii="Trebuchet MS" w:hAnsi="Trebuchet MS" w:cs="Courier New"/>
                <w:sz w:val="22"/>
                <w:szCs w:val="22"/>
              </w:rPr>
              <w:t xml:space="preserve"> precum şi în anunţul de participare</w:t>
            </w:r>
            <w:r>
              <w:rPr>
                <w:rFonts w:ascii="Trebuchet MS" w:hAnsi="Trebuchet MS" w:cs="Courier New"/>
                <w:sz w:val="22"/>
                <w:szCs w:val="22"/>
              </w:rPr>
              <w:t>(simplificat)?</w:t>
            </w:r>
          </w:p>
          <w:p w:rsidR="00591A6F" w:rsidRDefault="00591A6F" w:rsidP="00B840A6">
            <w:pPr>
              <w:widowControl w:val="0"/>
              <w:jc w:val="both"/>
              <w:rPr>
                <w:rFonts w:ascii="Trebuchet MS" w:hAnsi="Trebuchet MS" w:cs="Courier New"/>
                <w:sz w:val="22"/>
                <w:szCs w:val="22"/>
              </w:rPr>
            </w:pPr>
          </w:p>
          <w:p w:rsidR="00591A6F" w:rsidRDefault="00591A6F" w:rsidP="00B840A6">
            <w:pPr>
              <w:widowControl w:val="0"/>
              <w:jc w:val="both"/>
              <w:rPr>
                <w:rFonts w:ascii="Trebuchet MS" w:hAnsi="Trebuchet MS" w:cs="Courier New"/>
                <w:sz w:val="22"/>
                <w:szCs w:val="22"/>
              </w:rPr>
            </w:pPr>
            <w:r>
              <w:rPr>
                <w:rFonts w:ascii="Trebuchet MS" w:hAnsi="Trebuchet MS" w:cs="Courier New"/>
                <w:sz w:val="22"/>
                <w:szCs w:val="22"/>
              </w:rPr>
              <w:t>2.8</w:t>
            </w:r>
            <w:r w:rsidRPr="00503FE2">
              <w:rPr>
                <w:rFonts w:ascii="Trebuchet MS" w:hAnsi="Trebuchet MS" w:cs="Courier New"/>
                <w:sz w:val="22"/>
                <w:szCs w:val="22"/>
              </w:rPr>
              <w:t xml:space="preserve"> Criteriile de selecţie </w:t>
            </w:r>
            <w:r>
              <w:rPr>
                <w:rFonts w:ascii="Trebuchet MS" w:hAnsi="Trebuchet MS" w:cs="Courier New"/>
                <w:sz w:val="22"/>
                <w:szCs w:val="22"/>
              </w:rPr>
              <w:t>se referă</w:t>
            </w:r>
            <w:r w:rsidRPr="00503FE2">
              <w:rPr>
                <w:rFonts w:ascii="Trebuchet MS" w:hAnsi="Trebuchet MS" w:cs="Courier New"/>
                <w:sz w:val="22"/>
                <w:szCs w:val="22"/>
              </w:rPr>
              <w:t xml:space="preserve"> numai </w:t>
            </w:r>
            <w:r>
              <w:rPr>
                <w:rFonts w:ascii="Trebuchet MS" w:hAnsi="Trebuchet MS" w:cs="Courier New"/>
                <w:sz w:val="22"/>
                <w:szCs w:val="22"/>
              </w:rPr>
              <w:t xml:space="preserve">la </w:t>
            </w:r>
            <w:r w:rsidRPr="00503FE2">
              <w:rPr>
                <w:rFonts w:ascii="Trebuchet MS" w:hAnsi="Trebuchet MS" w:cs="Courier New"/>
                <w:sz w:val="22"/>
                <w:szCs w:val="22"/>
              </w:rPr>
              <w:t>situaţia economică şi financiară şi/sau capacitatea te</w:t>
            </w:r>
            <w:r>
              <w:rPr>
                <w:rFonts w:ascii="Trebuchet MS" w:hAnsi="Trebuchet MS" w:cs="Courier New"/>
                <w:sz w:val="22"/>
                <w:szCs w:val="22"/>
              </w:rPr>
              <w:t>hnică şi profesională a candidaț</w:t>
            </w:r>
            <w:r w:rsidRPr="00503FE2">
              <w:rPr>
                <w:rFonts w:ascii="Trebuchet MS" w:hAnsi="Trebuchet MS" w:cs="Courier New"/>
                <w:sz w:val="22"/>
                <w:szCs w:val="22"/>
              </w:rPr>
              <w:t>ilor?</w:t>
            </w:r>
          </w:p>
          <w:p w:rsidR="00591A6F" w:rsidRDefault="00591A6F" w:rsidP="00B840A6">
            <w:pPr>
              <w:widowControl w:val="0"/>
              <w:jc w:val="both"/>
              <w:rPr>
                <w:rFonts w:ascii="Trebuchet MS" w:hAnsi="Trebuchet MS" w:cs="Courier New"/>
                <w:sz w:val="22"/>
                <w:szCs w:val="22"/>
              </w:rPr>
            </w:pPr>
          </w:p>
          <w:p w:rsidR="00591A6F" w:rsidRDefault="00591A6F" w:rsidP="00B840A6">
            <w:pPr>
              <w:widowControl w:val="0"/>
              <w:jc w:val="both"/>
              <w:rPr>
                <w:rFonts w:ascii="Trebuchet MS" w:hAnsi="Trebuchet MS" w:cs="Courier New"/>
                <w:sz w:val="22"/>
                <w:szCs w:val="22"/>
              </w:rPr>
            </w:pPr>
            <w:r>
              <w:rPr>
                <w:rFonts w:ascii="Trebuchet MS" w:hAnsi="Trebuchet MS" w:cs="Courier New"/>
                <w:sz w:val="22"/>
                <w:szCs w:val="22"/>
              </w:rPr>
              <w:t>2.9 Criteriile privind capacitatea sunt proportionale si au legatura cu obiectului contractului?</w:t>
            </w:r>
          </w:p>
          <w:p w:rsidR="00591A6F" w:rsidRDefault="00591A6F" w:rsidP="00B840A6">
            <w:pPr>
              <w:widowControl w:val="0"/>
              <w:jc w:val="both"/>
              <w:rPr>
                <w:rFonts w:ascii="Trebuchet MS" w:hAnsi="Trebuchet MS" w:cs="Courier New"/>
                <w:sz w:val="22"/>
                <w:szCs w:val="22"/>
              </w:rPr>
            </w:pPr>
          </w:p>
          <w:p w:rsidR="00591A6F" w:rsidRPr="00503FE2" w:rsidRDefault="00591A6F" w:rsidP="00B840A6">
            <w:pPr>
              <w:widowControl w:val="0"/>
              <w:jc w:val="both"/>
              <w:rPr>
                <w:rFonts w:ascii="Trebuchet MS" w:hAnsi="Trebuchet MS" w:cs="Courier New"/>
                <w:sz w:val="22"/>
                <w:szCs w:val="22"/>
              </w:rPr>
            </w:pPr>
            <w:r>
              <w:rPr>
                <w:rFonts w:ascii="Trebuchet MS" w:hAnsi="Trebuchet MS" w:cs="Courier New"/>
                <w:sz w:val="22"/>
                <w:szCs w:val="22"/>
              </w:rPr>
              <w:t>2.10 Criteriile minime de calificare stabilite de autoritatea contractantă nu restricționează participarea la procedură a operatorilor economici?</w:t>
            </w:r>
          </w:p>
          <w:p w:rsidR="00591A6F" w:rsidRDefault="00591A6F" w:rsidP="00B840A6">
            <w:pPr>
              <w:widowControl w:val="0"/>
              <w:jc w:val="both"/>
              <w:rPr>
                <w:rFonts w:ascii="Trebuchet MS" w:hAnsi="Trebuchet MS" w:cs="Courier New"/>
                <w:sz w:val="22"/>
                <w:szCs w:val="22"/>
              </w:rPr>
            </w:pPr>
          </w:p>
          <w:p w:rsidR="00591A6F" w:rsidRDefault="00591A6F" w:rsidP="00B840A6">
            <w:pPr>
              <w:widowControl w:val="0"/>
              <w:jc w:val="both"/>
              <w:rPr>
                <w:rFonts w:ascii="Trebuchet MS" w:hAnsi="Trebuchet MS" w:cs="Courier New"/>
                <w:sz w:val="22"/>
                <w:szCs w:val="22"/>
              </w:rPr>
            </w:pPr>
          </w:p>
          <w:p w:rsidR="00591A6F" w:rsidRDefault="00591A6F" w:rsidP="00B840A6">
            <w:pPr>
              <w:widowControl w:val="0"/>
              <w:jc w:val="both"/>
              <w:rPr>
                <w:rFonts w:ascii="Trebuchet MS" w:hAnsi="Trebuchet MS" w:cs="Courier New"/>
                <w:sz w:val="22"/>
                <w:szCs w:val="22"/>
              </w:rPr>
            </w:pPr>
          </w:p>
          <w:p w:rsidR="00591A6F" w:rsidRPr="00C6181E" w:rsidRDefault="00591A6F" w:rsidP="00B840A6">
            <w:pPr>
              <w:widowControl w:val="0"/>
              <w:jc w:val="both"/>
              <w:rPr>
                <w:rFonts w:ascii="Trebuchet MS" w:hAnsi="Trebuchet MS" w:cs="Courier New"/>
                <w:b/>
                <w:sz w:val="22"/>
                <w:szCs w:val="22"/>
              </w:rPr>
            </w:pPr>
            <w:r w:rsidRPr="00C6181E">
              <w:rPr>
                <w:rFonts w:ascii="Trebuchet MS" w:hAnsi="Trebuchet MS" w:cs="Courier New"/>
                <w:b/>
                <w:sz w:val="22"/>
                <w:szCs w:val="22"/>
              </w:rPr>
              <w:t>CRITERII DE ATRIBUIRE</w:t>
            </w:r>
          </w:p>
          <w:p w:rsidR="00591A6F" w:rsidRDefault="00591A6F" w:rsidP="00B840A6">
            <w:pPr>
              <w:widowControl w:val="0"/>
              <w:jc w:val="both"/>
              <w:rPr>
                <w:rFonts w:ascii="Trebuchet MS" w:hAnsi="Trebuchet MS" w:cs="Courier New"/>
                <w:sz w:val="22"/>
                <w:szCs w:val="22"/>
              </w:rPr>
            </w:pPr>
          </w:p>
          <w:p w:rsidR="00591A6F" w:rsidRPr="005D1767" w:rsidRDefault="00591A6F" w:rsidP="00B840A6">
            <w:pPr>
              <w:widowControl w:val="0"/>
              <w:jc w:val="both"/>
              <w:rPr>
                <w:rFonts w:ascii="Trebuchet MS" w:hAnsi="Trebuchet MS" w:cs="Courier New"/>
                <w:sz w:val="22"/>
                <w:szCs w:val="22"/>
              </w:rPr>
            </w:pPr>
            <w:r>
              <w:rPr>
                <w:rFonts w:ascii="Trebuchet MS" w:hAnsi="Trebuchet MS" w:cs="Courier New"/>
                <w:sz w:val="22"/>
                <w:szCs w:val="22"/>
              </w:rPr>
              <w:t>2.11</w:t>
            </w:r>
            <w:r w:rsidRPr="005D1767">
              <w:rPr>
                <w:rFonts w:ascii="Trebuchet MS" w:hAnsi="Trebuchet MS" w:cs="Courier New"/>
                <w:sz w:val="22"/>
                <w:szCs w:val="22"/>
              </w:rPr>
              <w:t xml:space="preserve"> Factorii de evaluare </w:t>
            </w:r>
            <w:r>
              <w:rPr>
                <w:rFonts w:ascii="Trebuchet MS" w:hAnsi="Trebuchet MS" w:cs="Courier New"/>
                <w:sz w:val="22"/>
                <w:szCs w:val="22"/>
              </w:rPr>
              <w:t>stabiliți de autoritatea contractantă</w:t>
            </w:r>
            <w:r w:rsidRPr="005D1767">
              <w:rPr>
                <w:rFonts w:ascii="Trebuchet MS" w:hAnsi="Trebuchet MS" w:cs="Courier New"/>
                <w:sz w:val="22"/>
                <w:szCs w:val="22"/>
              </w:rPr>
              <w:t xml:space="preserve"> </w:t>
            </w:r>
            <w:r>
              <w:rPr>
                <w:rFonts w:ascii="Trebuchet MS" w:hAnsi="Trebuchet MS" w:cs="Courier New"/>
                <w:sz w:val="22"/>
                <w:szCs w:val="22"/>
              </w:rPr>
              <w:t>sunt precizaț</w:t>
            </w:r>
            <w:r w:rsidRPr="005D1767">
              <w:rPr>
                <w:rFonts w:ascii="Trebuchet MS" w:hAnsi="Trebuchet MS" w:cs="Courier New"/>
                <w:sz w:val="22"/>
                <w:szCs w:val="22"/>
              </w:rPr>
              <w:t xml:space="preserve">i în mod clar şi detaliat în cadrul documentaţiei de atribuire, </w:t>
            </w:r>
            <w:r>
              <w:rPr>
                <w:rFonts w:ascii="Trebuchet MS" w:hAnsi="Trebuchet MS" w:cs="Courier New"/>
                <w:sz w:val="22"/>
                <w:szCs w:val="22"/>
              </w:rPr>
              <w:t>au legatură directă cu natura și obiectul contractului și reflectă</w:t>
            </w:r>
            <w:r w:rsidRPr="005D1767">
              <w:rPr>
                <w:rFonts w:ascii="Trebuchet MS" w:hAnsi="Trebuchet MS" w:cs="Courier New"/>
                <w:sz w:val="22"/>
                <w:szCs w:val="22"/>
              </w:rPr>
              <w:t xml:space="preserve"> un avantaj </w:t>
            </w:r>
            <w:r>
              <w:rPr>
                <w:rFonts w:ascii="Trebuchet MS" w:hAnsi="Trebuchet MS" w:cs="Courier New"/>
                <w:sz w:val="22"/>
                <w:szCs w:val="22"/>
              </w:rPr>
              <w:t>pe care autoritatea contractantă îl poate obț</w:t>
            </w:r>
            <w:r w:rsidRPr="005D1767">
              <w:rPr>
                <w:rFonts w:ascii="Trebuchet MS" w:hAnsi="Trebuchet MS" w:cs="Courier New"/>
                <w:sz w:val="22"/>
                <w:szCs w:val="22"/>
              </w:rPr>
              <w:t>ine prin utilizarea factorilor de evaluare respectivi?</w:t>
            </w:r>
          </w:p>
          <w:p w:rsidR="00591A6F" w:rsidRDefault="00591A6F" w:rsidP="00B840A6">
            <w:pPr>
              <w:widowControl w:val="0"/>
              <w:jc w:val="both"/>
              <w:rPr>
                <w:rFonts w:ascii="Trebuchet MS" w:hAnsi="Trebuchet MS" w:cs="Courier New"/>
                <w:sz w:val="22"/>
                <w:szCs w:val="22"/>
              </w:rPr>
            </w:pPr>
          </w:p>
          <w:p w:rsidR="00591A6F" w:rsidRDefault="00591A6F" w:rsidP="00B840A6">
            <w:pPr>
              <w:widowControl w:val="0"/>
              <w:jc w:val="both"/>
              <w:rPr>
                <w:rFonts w:ascii="Trebuchet MS" w:hAnsi="Trebuchet MS" w:cs="Courier New"/>
                <w:sz w:val="22"/>
                <w:szCs w:val="22"/>
              </w:rPr>
            </w:pPr>
          </w:p>
          <w:p w:rsidR="00591A6F" w:rsidRDefault="00591A6F" w:rsidP="00B840A6">
            <w:pPr>
              <w:widowControl w:val="0"/>
              <w:jc w:val="both"/>
              <w:rPr>
                <w:rFonts w:ascii="Trebuchet MS" w:hAnsi="Trebuchet MS" w:cs="Courier New"/>
                <w:sz w:val="22"/>
                <w:szCs w:val="22"/>
              </w:rPr>
            </w:pPr>
          </w:p>
          <w:p w:rsidR="00591A6F" w:rsidRDefault="00591A6F" w:rsidP="00B840A6">
            <w:pPr>
              <w:widowControl w:val="0"/>
              <w:jc w:val="both"/>
              <w:rPr>
                <w:rFonts w:ascii="Trebuchet MS" w:hAnsi="Trebuchet MS" w:cs="Courier New"/>
                <w:sz w:val="22"/>
                <w:szCs w:val="22"/>
              </w:rPr>
            </w:pPr>
          </w:p>
          <w:p w:rsidR="00591A6F" w:rsidRDefault="00591A6F" w:rsidP="00B840A6">
            <w:pPr>
              <w:widowControl w:val="0"/>
              <w:jc w:val="both"/>
              <w:rPr>
                <w:rFonts w:ascii="Trebuchet MS" w:hAnsi="Trebuchet MS" w:cs="Courier New"/>
                <w:sz w:val="22"/>
                <w:szCs w:val="22"/>
              </w:rPr>
            </w:pPr>
          </w:p>
          <w:p w:rsidR="00591A6F" w:rsidRDefault="00591A6F" w:rsidP="00B840A6">
            <w:pPr>
              <w:widowControl w:val="0"/>
              <w:jc w:val="both"/>
              <w:rPr>
                <w:rFonts w:ascii="Trebuchet MS" w:hAnsi="Trebuchet MS" w:cs="Courier New"/>
                <w:sz w:val="22"/>
                <w:szCs w:val="22"/>
              </w:rPr>
            </w:pPr>
          </w:p>
          <w:p w:rsidR="00591A6F" w:rsidRDefault="00591A6F" w:rsidP="00B840A6">
            <w:pPr>
              <w:widowControl w:val="0"/>
              <w:jc w:val="both"/>
              <w:rPr>
                <w:rFonts w:ascii="Trebuchet MS" w:hAnsi="Trebuchet MS" w:cs="Courier New"/>
                <w:sz w:val="22"/>
                <w:szCs w:val="22"/>
              </w:rPr>
            </w:pPr>
            <w:r>
              <w:rPr>
                <w:rFonts w:ascii="Trebuchet MS" w:hAnsi="Trebuchet MS" w:cs="Courier New"/>
                <w:sz w:val="22"/>
                <w:szCs w:val="22"/>
              </w:rPr>
              <w:t xml:space="preserve">2.12 Factorii de evalure referitori la organizarea, calificarea și experiența personalului desemnat pentru efectuarea activităților contractului nu sunt folosiți ca parte a procesului de calificare și selecție? </w:t>
            </w:r>
          </w:p>
          <w:p w:rsidR="00591A6F" w:rsidRDefault="00591A6F" w:rsidP="00B840A6">
            <w:pPr>
              <w:widowControl w:val="0"/>
              <w:jc w:val="both"/>
              <w:rPr>
                <w:rFonts w:ascii="Trebuchet MS" w:hAnsi="Trebuchet MS" w:cs="Courier New"/>
                <w:sz w:val="22"/>
                <w:szCs w:val="22"/>
              </w:rPr>
            </w:pPr>
          </w:p>
          <w:p w:rsidR="00591A6F" w:rsidRDefault="00591A6F" w:rsidP="00B840A6">
            <w:pPr>
              <w:widowControl w:val="0"/>
              <w:jc w:val="both"/>
              <w:rPr>
                <w:rFonts w:ascii="Trebuchet MS" w:hAnsi="Trebuchet MS" w:cs="Courier New"/>
                <w:sz w:val="22"/>
                <w:szCs w:val="22"/>
              </w:rPr>
            </w:pPr>
          </w:p>
          <w:p w:rsidR="00591A6F" w:rsidRDefault="00591A6F" w:rsidP="00B840A6">
            <w:pPr>
              <w:widowControl w:val="0"/>
              <w:jc w:val="both"/>
              <w:rPr>
                <w:rFonts w:ascii="Trebuchet MS" w:hAnsi="Trebuchet MS" w:cs="Arial"/>
                <w:b/>
                <w:sz w:val="22"/>
                <w:szCs w:val="22"/>
                <w:lang w:val="ro-RO"/>
              </w:rPr>
            </w:pPr>
            <w:r>
              <w:rPr>
                <w:rFonts w:ascii="Trebuchet MS" w:hAnsi="Trebuchet MS" w:cs="Arial"/>
                <w:b/>
                <w:sz w:val="22"/>
                <w:szCs w:val="22"/>
                <w:lang w:val="ro-RO"/>
              </w:rPr>
              <w:t>CAIET DE SARCINI/DOCUMENT DESCRIPTIV</w:t>
            </w:r>
          </w:p>
          <w:p w:rsidR="00591A6F" w:rsidRDefault="00591A6F" w:rsidP="00B840A6">
            <w:pPr>
              <w:widowControl w:val="0"/>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2.13 Specificațiile tehnice permit tuturor operatorilor economici accesul egal la procedura de atribuire și nu au ca efect denaturarea concurenței între operatorii economici?</w:t>
            </w: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2.14 În situația în care autoritatea contractantă a solicitat, prin specificațiile tehnice, anumite cerințe de etichetare cu privire la produsele, serviciile sau lucrările ce fac obiectul contractului de achiziție publică, au fost respectate dispozițiile art.157 din Lege?</w:t>
            </w:r>
          </w:p>
          <w:p w:rsidR="00591A6F" w:rsidRDefault="00591A6F" w:rsidP="00B840A6">
            <w:pPr>
              <w:widowControl w:val="0"/>
              <w:rPr>
                <w:rFonts w:ascii="Trebuchet MS" w:hAnsi="Trebuchet MS" w:cs="Arial"/>
                <w:sz w:val="22"/>
                <w:szCs w:val="22"/>
                <w:lang w:val="ro-RO"/>
              </w:rPr>
            </w:pPr>
          </w:p>
          <w:p w:rsidR="00591A6F" w:rsidRPr="00C11D96" w:rsidRDefault="00591A6F" w:rsidP="00B840A6">
            <w:pPr>
              <w:widowControl w:val="0"/>
              <w:rPr>
                <w:rFonts w:ascii="Trebuchet MS" w:hAnsi="Trebuchet MS" w:cs="Arial"/>
                <w:b/>
                <w:sz w:val="22"/>
                <w:szCs w:val="22"/>
                <w:lang w:val="ro-RO"/>
              </w:rPr>
            </w:pPr>
            <w:r w:rsidRPr="00C11D96">
              <w:rPr>
                <w:rFonts w:ascii="Trebuchet MS" w:hAnsi="Trebuchet MS" w:cs="Arial"/>
                <w:b/>
                <w:sz w:val="22"/>
                <w:szCs w:val="22"/>
                <w:lang w:val="ro-RO"/>
              </w:rPr>
              <w:t>CONSULTAREA PIETEI</w:t>
            </w:r>
          </w:p>
          <w:p w:rsidR="00591A6F" w:rsidRDefault="00591A6F" w:rsidP="00B840A6">
            <w:pPr>
              <w:widowControl w:val="0"/>
              <w:rPr>
                <w:rFonts w:ascii="Trebuchet MS" w:hAnsi="Trebuchet MS" w:cs="Arial"/>
                <w:sz w:val="22"/>
                <w:szCs w:val="22"/>
                <w:lang w:val="ro-RO"/>
              </w:rPr>
            </w:pPr>
          </w:p>
          <w:p w:rsidR="00591A6F" w:rsidRPr="00C11D96"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2.15 În situația î</w:t>
            </w:r>
            <w:r w:rsidRPr="00C11D96">
              <w:rPr>
                <w:rFonts w:ascii="Trebuchet MS" w:hAnsi="Trebuchet MS" w:cs="Arial"/>
                <w:sz w:val="22"/>
                <w:szCs w:val="22"/>
                <w:lang w:val="ro-RO"/>
              </w:rPr>
              <w:t xml:space="preserve">n care </w:t>
            </w:r>
            <w:r>
              <w:rPr>
                <w:rFonts w:ascii="Trebuchet MS" w:hAnsi="Trebuchet MS" w:cs="Arial"/>
                <w:sz w:val="22"/>
                <w:szCs w:val="22"/>
                <w:lang w:val="ro-RO"/>
              </w:rPr>
              <w:t xml:space="preserve">au fost </w:t>
            </w:r>
            <w:r w:rsidRPr="00C11D96">
              <w:rPr>
                <w:rFonts w:ascii="Trebuchet MS" w:hAnsi="Trebuchet MS" w:cs="Arial"/>
                <w:sz w:val="22"/>
                <w:szCs w:val="22"/>
                <w:lang w:val="ro-RO"/>
              </w:rPr>
              <w:t>organizat</w:t>
            </w:r>
            <w:r>
              <w:rPr>
                <w:rFonts w:ascii="Trebuchet MS" w:hAnsi="Trebuchet MS" w:cs="Arial"/>
                <w:sz w:val="22"/>
                <w:szCs w:val="22"/>
                <w:lang w:val="ro-RO"/>
              </w:rPr>
              <w:t>e</w:t>
            </w:r>
            <w:r w:rsidRPr="00C11D96">
              <w:rPr>
                <w:rFonts w:ascii="Trebuchet MS" w:hAnsi="Trebuchet MS" w:cs="Courier New"/>
                <w:sz w:val="22"/>
                <w:szCs w:val="22"/>
              </w:rPr>
              <w:t xml:space="preserve"> consultări ale pieţei în vederea pregătirii achiziţiei</w:t>
            </w:r>
            <w:r>
              <w:rPr>
                <w:rFonts w:ascii="Trebuchet MS" w:hAnsi="Trebuchet MS" w:cs="Courier New"/>
                <w:sz w:val="22"/>
                <w:szCs w:val="22"/>
              </w:rPr>
              <w:t>, autoritatea contractanta a luat toate masurile necesare pentru asigurarea cadrului concurențial în vederea atribuirii contractului de achiziție publică?</w:t>
            </w:r>
            <w:r w:rsidRPr="00C11D96">
              <w:rPr>
                <w:rFonts w:ascii="Trebuchet MS" w:hAnsi="Trebuchet MS" w:cs="Arial"/>
                <w:sz w:val="22"/>
                <w:szCs w:val="22"/>
                <w:lang w:val="ro-RO"/>
              </w:rPr>
              <w:t xml:space="preserve"> </w:t>
            </w: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Pr="0056741D" w:rsidRDefault="00591A6F" w:rsidP="00B840A6">
            <w:pPr>
              <w:widowControl w:val="0"/>
              <w:rPr>
                <w:rFonts w:ascii="Trebuchet MS" w:hAnsi="Trebuchet MS" w:cs="Arial"/>
                <w:b/>
                <w:sz w:val="22"/>
                <w:szCs w:val="22"/>
                <w:lang w:val="ro-RO"/>
              </w:rPr>
            </w:pPr>
            <w:r w:rsidRPr="0056741D">
              <w:rPr>
                <w:rFonts w:ascii="Trebuchet MS" w:hAnsi="Trebuchet MS" w:cs="Arial"/>
                <w:b/>
                <w:sz w:val="22"/>
                <w:szCs w:val="22"/>
                <w:lang w:val="ro-RO"/>
              </w:rPr>
              <w:t>EVALUARE OFERTE</w:t>
            </w:r>
          </w:p>
          <w:p w:rsidR="00591A6F" w:rsidRDefault="00591A6F" w:rsidP="00B840A6">
            <w:pPr>
              <w:widowControl w:val="0"/>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 xml:space="preserve">2.16 Membrii comisiei de evaluare/experții cooptați au </w:t>
            </w:r>
            <w:r>
              <w:rPr>
                <w:rFonts w:ascii="Trebuchet MS" w:hAnsi="Trebuchet MS" w:cs="Arial"/>
                <w:sz w:val="22"/>
                <w:szCs w:val="22"/>
                <w:lang w:val="ro-RO"/>
              </w:rPr>
              <w:lastRenderedPageBreak/>
              <w:t>respectat regulile de evitare a conflictului de interese? Au fost semnate declarații de imparțialitate și confidențialitate?</w:t>
            </w: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2.17 În evaluarea ofertanților/candidaților au fost aplicate criteriile de calificare/selecție prevăzute în anunțul de participare(simplificat)/documentația de atribuire?</w:t>
            </w: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2.18 Au fost verificate propunerile tehnice relativ la cerințele minime prevăzute în caietul de sarcini/documentul despcriptiv? Propunerea financiară se încadrează în fondurile care pot fi disponibilizate pentru îndeplinirea contractului? În cazul ofertelor cu preț/cost aparent neobișnuit de scăzut autoritatea contractantă a efectuat verificările prevazute la art.210 din Lege?</w:t>
            </w:r>
          </w:p>
          <w:p w:rsidR="00591A6F" w:rsidRDefault="00591A6F" w:rsidP="00B840A6">
            <w:pPr>
              <w:widowControl w:val="0"/>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2.19 Au fost respectate regulile referitoare la instrumentele și tehnicile specifice de atribuire a contractului de achiziție publică, respectiv:</w:t>
            </w:r>
          </w:p>
          <w:p w:rsidR="00591A6F" w:rsidRDefault="00591A6F" w:rsidP="00B840A6">
            <w:pPr>
              <w:widowControl w:val="0"/>
              <w:jc w:val="both"/>
              <w:rPr>
                <w:rFonts w:ascii="Trebuchet MS" w:hAnsi="Trebuchet MS" w:cs="Arial"/>
                <w:sz w:val="22"/>
                <w:szCs w:val="22"/>
                <w:lang w:val="ro-RO"/>
              </w:rPr>
            </w:pPr>
          </w:p>
          <w:p w:rsidR="00591A6F" w:rsidRDefault="00591A6F" w:rsidP="00B840A6">
            <w:pPr>
              <w:widowControl w:val="0"/>
              <w:numPr>
                <w:ilvl w:val="0"/>
                <w:numId w:val="18"/>
              </w:numPr>
              <w:jc w:val="both"/>
              <w:rPr>
                <w:rFonts w:ascii="Trebuchet MS" w:hAnsi="Trebuchet MS" w:cs="Arial"/>
                <w:sz w:val="22"/>
                <w:szCs w:val="22"/>
                <w:lang w:val="ro-RO"/>
              </w:rPr>
            </w:pPr>
            <w:r>
              <w:rPr>
                <w:rFonts w:ascii="Trebuchet MS" w:hAnsi="Trebuchet MS" w:cs="Arial"/>
                <w:sz w:val="22"/>
                <w:szCs w:val="22"/>
                <w:lang w:val="ro-RO"/>
              </w:rPr>
              <w:t>Acord cadru – art.114 – 119 din Lege;</w:t>
            </w:r>
          </w:p>
          <w:p w:rsidR="00591A6F" w:rsidRDefault="00591A6F" w:rsidP="00B840A6">
            <w:pPr>
              <w:widowControl w:val="0"/>
              <w:numPr>
                <w:ilvl w:val="0"/>
                <w:numId w:val="18"/>
              </w:numPr>
              <w:jc w:val="both"/>
              <w:rPr>
                <w:rFonts w:ascii="Trebuchet MS" w:hAnsi="Trebuchet MS" w:cs="Arial"/>
                <w:sz w:val="22"/>
                <w:szCs w:val="22"/>
                <w:lang w:val="ro-RO"/>
              </w:rPr>
            </w:pPr>
            <w:r>
              <w:rPr>
                <w:rFonts w:ascii="Trebuchet MS" w:hAnsi="Trebuchet MS" w:cs="Arial"/>
                <w:sz w:val="22"/>
                <w:szCs w:val="22"/>
                <w:lang w:val="ro-RO"/>
              </w:rPr>
              <w:t>Sistem dinamic de achiziții – art.120 – 130 din Lege;</w:t>
            </w:r>
          </w:p>
          <w:p w:rsidR="00591A6F" w:rsidRDefault="00591A6F" w:rsidP="00B840A6">
            <w:pPr>
              <w:widowControl w:val="0"/>
              <w:numPr>
                <w:ilvl w:val="0"/>
                <w:numId w:val="18"/>
              </w:numPr>
              <w:jc w:val="both"/>
              <w:rPr>
                <w:rFonts w:ascii="Trebuchet MS" w:hAnsi="Trebuchet MS" w:cs="Arial"/>
                <w:sz w:val="22"/>
                <w:szCs w:val="22"/>
                <w:lang w:val="ro-RO"/>
              </w:rPr>
            </w:pPr>
            <w:r>
              <w:rPr>
                <w:rFonts w:ascii="Trebuchet MS" w:hAnsi="Trebuchet MS" w:cs="Arial"/>
                <w:sz w:val="22"/>
                <w:szCs w:val="22"/>
                <w:lang w:val="ro-RO"/>
              </w:rPr>
              <w:t>Licitație electronică – art.131 – 138 din Lege.</w:t>
            </w: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2.20 Stabilirea ofertelor admisibile, inacceptabile/neconforme s-a făcut cu respectarea dispozițiilor legale?</w:t>
            </w:r>
          </w:p>
          <w:p w:rsidR="00591A6F" w:rsidRPr="00084C72" w:rsidRDefault="00591A6F" w:rsidP="00B840A6">
            <w:pPr>
              <w:widowControl w:val="0"/>
              <w:rPr>
                <w:rFonts w:ascii="Trebuchet MS" w:hAnsi="Trebuchet MS" w:cs="Arial"/>
                <w:sz w:val="22"/>
                <w:szCs w:val="22"/>
                <w:lang w:val="ro-RO"/>
              </w:rPr>
            </w:pPr>
          </w:p>
          <w:p w:rsidR="00591A6F" w:rsidRPr="00084C72" w:rsidRDefault="00591A6F" w:rsidP="00B840A6">
            <w:pPr>
              <w:widowControl w:val="0"/>
              <w:rPr>
                <w:rFonts w:ascii="Trebuchet MS" w:hAnsi="Trebuchet MS" w:cs="Arial"/>
                <w:sz w:val="22"/>
                <w:szCs w:val="22"/>
                <w:lang w:val="ro-RO"/>
              </w:rPr>
            </w:pPr>
          </w:p>
          <w:p w:rsidR="00591A6F" w:rsidRPr="00084C72"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Pr="00FE0EA7"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2.21</w:t>
            </w:r>
            <w:r w:rsidRPr="00FE0EA7">
              <w:rPr>
                <w:rFonts w:ascii="Trebuchet MS" w:hAnsi="Trebuchet MS" w:cs="Arial"/>
                <w:sz w:val="22"/>
                <w:szCs w:val="22"/>
                <w:lang w:val="ro-RO"/>
              </w:rPr>
              <w:t xml:space="preserve"> </w:t>
            </w:r>
            <w:r>
              <w:rPr>
                <w:rFonts w:ascii="Trebuchet MS" w:hAnsi="Trebuchet MS" w:cs="Arial"/>
                <w:sz w:val="22"/>
                <w:szCs w:val="22"/>
                <w:lang w:val="ro-RO"/>
              </w:rPr>
              <w:t>Oferta câștigătoare a fost stabilită</w:t>
            </w:r>
            <w:r w:rsidRPr="00FE0EA7">
              <w:rPr>
                <w:rFonts w:ascii="Trebuchet MS" w:hAnsi="Trebuchet MS" w:cs="Arial"/>
                <w:sz w:val="22"/>
                <w:szCs w:val="22"/>
                <w:lang w:val="ro-RO"/>
              </w:rPr>
              <w:t xml:space="preserve"> pe</w:t>
            </w:r>
            <w:r>
              <w:rPr>
                <w:rFonts w:ascii="Trebuchet MS" w:hAnsi="Trebuchet MS" w:cs="Arial"/>
                <w:sz w:val="22"/>
                <w:szCs w:val="22"/>
                <w:lang w:val="ro-RO"/>
              </w:rPr>
              <w:t xml:space="preserve"> baza criteriului de atribuire ș</w:t>
            </w:r>
            <w:r w:rsidRPr="00FE0EA7">
              <w:rPr>
                <w:rFonts w:ascii="Trebuchet MS" w:hAnsi="Trebuchet MS" w:cs="Arial"/>
                <w:sz w:val="22"/>
                <w:szCs w:val="22"/>
                <w:lang w:val="ro-RO"/>
              </w:rPr>
              <w:t>i a</w:t>
            </w:r>
            <w:r>
              <w:rPr>
                <w:rFonts w:ascii="Trebuchet MS" w:hAnsi="Trebuchet MS" w:cs="Arial"/>
                <w:sz w:val="22"/>
                <w:szCs w:val="22"/>
                <w:lang w:val="ro-RO"/>
              </w:rPr>
              <w:t xml:space="preserve"> factorilor de evaluare precizați î</w:t>
            </w:r>
            <w:r w:rsidRPr="00FE0EA7">
              <w:rPr>
                <w:rFonts w:ascii="Trebuchet MS" w:hAnsi="Trebuchet MS" w:cs="Arial"/>
                <w:sz w:val="22"/>
                <w:szCs w:val="22"/>
                <w:lang w:val="ro-RO"/>
              </w:rPr>
              <w:t>n</w:t>
            </w:r>
            <w:r w:rsidRPr="00FE0EA7">
              <w:rPr>
                <w:rFonts w:ascii="Trebuchet MS" w:hAnsi="Trebuchet MS" w:cs="Courier New"/>
                <w:sz w:val="22"/>
                <w:szCs w:val="22"/>
              </w:rPr>
              <w:t xml:space="preserve"> invitaţia de participare/anunţul de participare şi în documentele achiziţiei</w:t>
            </w:r>
            <w:r w:rsidRPr="00FE0EA7">
              <w:rPr>
                <w:rFonts w:ascii="Trebuchet MS" w:hAnsi="Trebuchet MS" w:cs="Arial"/>
                <w:sz w:val="22"/>
                <w:szCs w:val="22"/>
                <w:lang w:val="ro-RO"/>
              </w:rPr>
              <w:t xml:space="preserve"> ?</w:t>
            </w: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2.22  A fost întocmit raportul procedurii de atribuire? Acesta conține, cel puțin, informațiile precizate la art.216(2) din Lege?</w:t>
            </w:r>
          </w:p>
          <w:p w:rsidR="00591A6F" w:rsidRDefault="00591A6F" w:rsidP="00B840A6">
            <w:pPr>
              <w:widowControl w:val="0"/>
              <w:jc w:val="both"/>
              <w:rPr>
                <w:rFonts w:ascii="Trebuchet MS" w:hAnsi="Trebuchet MS" w:cs="Arial"/>
                <w:sz w:val="22"/>
                <w:szCs w:val="22"/>
                <w:lang w:val="ro-RO"/>
              </w:rPr>
            </w:pPr>
          </w:p>
          <w:p w:rsidR="00591A6F" w:rsidRPr="00C55B8D" w:rsidRDefault="00591A6F" w:rsidP="00B840A6">
            <w:pPr>
              <w:widowControl w:val="0"/>
              <w:jc w:val="both"/>
              <w:rPr>
                <w:rFonts w:ascii="Trebuchet MS" w:hAnsi="Trebuchet MS" w:cs="Arial"/>
                <w:b/>
                <w:sz w:val="22"/>
                <w:szCs w:val="22"/>
                <w:lang w:val="ro-RO"/>
              </w:rPr>
            </w:pPr>
            <w:r>
              <w:rPr>
                <w:rFonts w:ascii="Trebuchet MS" w:hAnsi="Trebuchet MS" w:cs="Arial"/>
                <w:b/>
                <w:sz w:val="22"/>
                <w:szCs w:val="22"/>
                <w:lang w:val="ro-RO"/>
              </w:rPr>
              <w:t>COMUNICARE</w:t>
            </w:r>
            <w:r w:rsidRPr="00C55B8D">
              <w:rPr>
                <w:rFonts w:ascii="Trebuchet MS" w:hAnsi="Trebuchet MS" w:cs="Arial"/>
                <w:b/>
                <w:sz w:val="22"/>
                <w:szCs w:val="22"/>
                <w:lang w:val="ro-RO"/>
              </w:rPr>
              <w:t xml:space="preserve"> REZULTAT PROCEDURA</w:t>
            </w:r>
          </w:p>
          <w:p w:rsidR="00591A6F" w:rsidRDefault="00591A6F" w:rsidP="00B840A6">
            <w:pPr>
              <w:widowControl w:val="0"/>
              <w:jc w:val="both"/>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2.23 Autoritatea contractantă a informat fiecare candidat/ofertant participant la procedura de atribuire cu privire la rezultatul selecției/procedurii, respectiv atribuirea/încheierea contractului de achiziție publică? Comunicările respective conțin informațiile precizate la art.215(2) din Lege?</w:t>
            </w:r>
          </w:p>
          <w:p w:rsidR="00591A6F" w:rsidRDefault="00591A6F" w:rsidP="00B840A6">
            <w:pPr>
              <w:widowControl w:val="0"/>
              <w:jc w:val="both"/>
              <w:rPr>
                <w:rFonts w:ascii="Trebuchet MS" w:hAnsi="Trebuchet MS" w:cs="Arial"/>
                <w:sz w:val="22"/>
                <w:szCs w:val="22"/>
                <w:lang w:val="ro-RO"/>
              </w:rPr>
            </w:pPr>
          </w:p>
          <w:p w:rsidR="00591A6F" w:rsidRDefault="00591A6F" w:rsidP="00B840A6">
            <w:pPr>
              <w:widowControl w:val="0"/>
              <w:jc w:val="both"/>
              <w:rPr>
                <w:rFonts w:ascii="Trebuchet MS" w:hAnsi="Trebuchet MS" w:cs="Arial"/>
                <w:b/>
                <w:sz w:val="22"/>
                <w:szCs w:val="22"/>
                <w:lang w:val="ro-RO"/>
              </w:rPr>
            </w:pPr>
          </w:p>
          <w:p w:rsidR="00591A6F" w:rsidRDefault="00591A6F" w:rsidP="00B840A6">
            <w:pPr>
              <w:widowControl w:val="0"/>
              <w:jc w:val="both"/>
              <w:rPr>
                <w:rFonts w:ascii="Trebuchet MS" w:hAnsi="Trebuchet MS" w:cs="Arial"/>
                <w:b/>
                <w:sz w:val="22"/>
                <w:szCs w:val="22"/>
                <w:lang w:val="ro-RO"/>
              </w:rPr>
            </w:pPr>
            <w:r w:rsidRPr="00457F46">
              <w:rPr>
                <w:rFonts w:ascii="Trebuchet MS" w:hAnsi="Trebuchet MS" w:cs="Arial"/>
                <w:b/>
                <w:sz w:val="22"/>
                <w:szCs w:val="22"/>
                <w:lang w:val="ro-RO"/>
              </w:rPr>
              <w:t xml:space="preserve">CONTRACT </w:t>
            </w:r>
          </w:p>
          <w:p w:rsidR="00591A6F" w:rsidRDefault="00591A6F" w:rsidP="00B840A6">
            <w:pPr>
              <w:widowControl w:val="0"/>
              <w:jc w:val="both"/>
              <w:rPr>
                <w:rFonts w:ascii="Trebuchet MS" w:hAnsi="Trebuchet MS" w:cs="Arial"/>
                <w:b/>
                <w:sz w:val="22"/>
                <w:szCs w:val="22"/>
                <w:lang w:val="ro-RO"/>
              </w:rPr>
            </w:pPr>
          </w:p>
          <w:p w:rsidR="00591A6F" w:rsidRPr="00457F46" w:rsidRDefault="00591A6F" w:rsidP="00B840A6">
            <w:pPr>
              <w:widowControl w:val="0"/>
              <w:ind w:left="-6"/>
              <w:jc w:val="both"/>
              <w:rPr>
                <w:rFonts w:ascii="Trebuchet MS" w:hAnsi="Trebuchet MS" w:cs="Arial"/>
                <w:sz w:val="22"/>
                <w:szCs w:val="22"/>
                <w:lang w:val="ro-RO"/>
              </w:rPr>
            </w:pPr>
            <w:r>
              <w:rPr>
                <w:rFonts w:ascii="Trebuchet MS" w:hAnsi="Trebuchet MS" w:cs="Arial"/>
                <w:sz w:val="22"/>
                <w:szCs w:val="22"/>
                <w:lang w:val="ro-RO"/>
              </w:rPr>
              <w:t>2.24</w:t>
            </w:r>
            <w:r w:rsidRPr="006B01A8">
              <w:rPr>
                <w:rFonts w:ascii="Trebuchet MS" w:hAnsi="Trebuchet MS" w:cs="Arial"/>
                <w:sz w:val="22"/>
                <w:szCs w:val="22"/>
                <w:lang w:val="ro-RO"/>
              </w:rPr>
              <w:t xml:space="preserve"> Contractul de achiziţie publică a fost semnat pe baza propunerilor tehnice şi financiare cuprinse în</w:t>
            </w:r>
            <w:r>
              <w:rPr>
                <w:rFonts w:ascii="Trebuchet MS" w:hAnsi="Trebuchet MS" w:cs="Arial"/>
                <w:sz w:val="22"/>
                <w:szCs w:val="22"/>
                <w:lang w:val="ro-RO"/>
              </w:rPr>
              <w:t xml:space="preserve"> oferta declarată câştigătoare?</w:t>
            </w:r>
          </w:p>
          <w:p w:rsidR="00591A6F" w:rsidRPr="006B01A8" w:rsidRDefault="00591A6F" w:rsidP="00B840A6">
            <w:pPr>
              <w:widowControl w:val="0"/>
              <w:rPr>
                <w:rFonts w:ascii="Trebuchet MS" w:hAnsi="Trebuchet MS" w:cs="Arial"/>
                <w:i/>
                <w:sz w:val="22"/>
                <w:szCs w:val="22"/>
                <w:lang w:val="ro-RO"/>
              </w:rPr>
            </w:pPr>
          </w:p>
          <w:p w:rsidR="00591A6F" w:rsidRDefault="00591A6F" w:rsidP="00B840A6">
            <w:pPr>
              <w:widowControl w:val="0"/>
              <w:ind w:left="-6"/>
              <w:jc w:val="both"/>
              <w:rPr>
                <w:rFonts w:ascii="Trebuchet MS" w:hAnsi="Trebuchet MS" w:cs="Arial"/>
                <w:sz w:val="22"/>
                <w:szCs w:val="22"/>
                <w:lang w:val="ro-RO"/>
              </w:rPr>
            </w:pPr>
            <w:r>
              <w:rPr>
                <w:rFonts w:ascii="Trebuchet MS" w:hAnsi="Trebuchet MS" w:cs="Arial"/>
                <w:sz w:val="22"/>
                <w:szCs w:val="22"/>
                <w:lang w:val="ro-RO"/>
              </w:rPr>
              <w:t>2.25</w:t>
            </w:r>
            <w:r w:rsidRPr="006B01A8">
              <w:rPr>
                <w:rFonts w:ascii="Trebuchet MS" w:hAnsi="Trebuchet MS" w:cs="Arial"/>
                <w:sz w:val="22"/>
                <w:szCs w:val="22"/>
                <w:lang w:val="ro-RO"/>
              </w:rPr>
              <w:t xml:space="preserve"> </w:t>
            </w:r>
            <w:r>
              <w:rPr>
                <w:rFonts w:ascii="Trebuchet MS" w:hAnsi="Trebuchet MS" w:cs="Arial"/>
                <w:sz w:val="22"/>
                <w:szCs w:val="22"/>
                <w:lang w:val="ro-RO"/>
              </w:rPr>
              <w:t>Încheierea c</w:t>
            </w:r>
            <w:r w:rsidRPr="006B01A8">
              <w:rPr>
                <w:rFonts w:ascii="Trebuchet MS" w:hAnsi="Trebuchet MS" w:cs="Arial"/>
                <w:sz w:val="22"/>
                <w:szCs w:val="22"/>
                <w:lang w:val="ro-RO"/>
              </w:rPr>
              <w:t>ontractul</w:t>
            </w:r>
            <w:r>
              <w:rPr>
                <w:rFonts w:ascii="Trebuchet MS" w:hAnsi="Trebuchet MS" w:cs="Arial"/>
                <w:sz w:val="22"/>
                <w:szCs w:val="22"/>
                <w:lang w:val="ro-RO"/>
              </w:rPr>
              <w:t>ui</w:t>
            </w:r>
            <w:r w:rsidRPr="006B01A8">
              <w:rPr>
                <w:rFonts w:ascii="Trebuchet MS" w:hAnsi="Trebuchet MS" w:cs="Arial"/>
                <w:sz w:val="22"/>
                <w:szCs w:val="22"/>
                <w:lang w:val="ro-RO"/>
              </w:rPr>
              <w:t xml:space="preserve"> de achiziţie publică </w:t>
            </w:r>
            <w:r>
              <w:rPr>
                <w:rFonts w:ascii="Trebuchet MS" w:hAnsi="Trebuchet MS" w:cs="Arial"/>
                <w:sz w:val="22"/>
                <w:szCs w:val="22"/>
                <w:lang w:val="ro-RO"/>
              </w:rPr>
              <w:t>s-a facut</w:t>
            </w:r>
            <w:r w:rsidRPr="006B01A8">
              <w:rPr>
                <w:rFonts w:ascii="Trebuchet MS" w:hAnsi="Trebuchet MS" w:cs="Arial"/>
                <w:sz w:val="22"/>
                <w:szCs w:val="22"/>
                <w:lang w:val="ro-RO"/>
              </w:rPr>
              <w:t xml:space="preserve"> cu respectarea </w:t>
            </w:r>
            <w:r>
              <w:rPr>
                <w:rFonts w:ascii="Trebuchet MS" w:hAnsi="Trebuchet MS" w:cs="Arial"/>
                <w:sz w:val="22"/>
                <w:szCs w:val="22"/>
                <w:lang w:val="ro-RO"/>
              </w:rPr>
              <w:t>termenelor de asteptare specificate la art.59 din Legea 101/2016</w:t>
            </w:r>
            <w:r w:rsidRPr="006B01A8">
              <w:rPr>
                <w:rFonts w:ascii="Trebuchet MS" w:hAnsi="Trebuchet MS" w:cs="Arial"/>
                <w:sz w:val="22"/>
                <w:szCs w:val="22"/>
                <w:lang w:val="ro-RO"/>
              </w:rPr>
              <w:t>?</w:t>
            </w:r>
          </w:p>
          <w:p w:rsidR="00591A6F" w:rsidRDefault="00591A6F" w:rsidP="00B840A6">
            <w:pPr>
              <w:widowControl w:val="0"/>
              <w:ind w:left="-6"/>
              <w:jc w:val="both"/>
              <w:rPr>
                <w:rFonts w:ascii="Trebuchet MS" w:hAnsi="Trebuchet MS" w:cs="Arial"/>
                <w:sz w:val="22"/>
                <w:szCs w:val="22"/>
                <w:lang w:val="ro-RO"/>
              </w:rPr>
            </w:pPr>
          </w:p>
          <w:p w:rsidR="00591A6F" w:rsidRDefault="00591A6F" w:rsidP="00B840A6">
            <w:pPr>
              <w:widowControl w:val="0"/>
              <w:ind w:left="-6"/>
              <w:jc w:val="both"/>
              <w:rPr>
                <w:rFonts w:ascii="Trebuchet MS" w:hAnsi="Trebuchet MS" w:cs="Arial"/>
                <w:sz w:val="22"/>
                <w:szCs w:val="22"/>
                <w:lang w:val="ro-RO"/>
              </w:rPr>
            </w:pPr>
            <w:r>
              <w:rPr>
                <w:rFonts w:ascii="Trebuchet MS" w:hAnsi="Trebuchet MS" w:cs="Arial"/>
                <w:sz w:val="22"/>
                <w:szCs w:val="22"/>
                <w:lang w:val="ro-RO"/>
              </w:rPr>
              <w:t>2.26 În cazul formulării unei notificări prealabile - în sensul Legii 1011/2016 - contractul de achiziție publică a fost încheiat cu respectarea dispozițiilor art.7 din același act normativ?</w:t>
            </w:r>
          </w:p>
          <w:p w:rsidR="00591A6F" w:rsidRDefault="00591A6F" w:rsidP="00B840A6">
            <w:pPr>
              <w:widowControl w:val="0"/>
              <w:ind w:left="-6"/>
              <w:jc w:val="both"/>
              <w:rPr>
                <w:rFonts w:ascii="Trebuchet MS" w:hAnsi="Trebuchet MS" w:cs="Arial"/>
                <w:sz w:val="22"/>
                <w:szCs w:val="22"/>
                <w:lang w:val="ro-RO"/>
              </w:rPr>
            </w:pPr>
          </w:p>
          <w:p w:rsidR="00591A6F" w:rsidRPr="003964DC" w:rsidRDefault="00591A6F" w:rsidP="00B840A6">
            <w:pPr>
              <w:widowControl w:val="0"/>
              <w:ind w:left="-6"/>
              <w:jc w:val="both"/>
              <w:rPr>
                <w:rFonts w:ascii="Trebuchet MS" w:hAnsi="Trebuchet MS" w:cs="Arial"/>
                <w:sz w:val="22"/>
                <w:szCs w:val="22"/>
                <w:lang w:val="ro-RO"/>
              </w:rPr>
            </w:pPr>
            <w:r>
              <w:rPr>
                <w:rFonts w:ascii="Trebuchet MS" w:hAnsi="Trebuchet MS" w:cs="Arial"/>
                <w:sz w:val="22"/>
                <w:szCs w:val="22"/>
                <w:lang w:val="ro-RO"/>
              </w:rPr>
              <w:t>2.27</w:t>
            </w:r>
            <w:r w:rsidRPr="003964DC">
              <w:rPr>
                <w:rFonts w:ascii="Trebuchet MS" w:hAnsi="Trebuchet MS" w:cs="Arial"/>
                <w:sz w:val="22"/>
                <w:szCs w:val="22"/>
                <w:lang w:val="ro-RO"/>
              </w:rPr>
              <w:t xml:space="preserve"> </w:t>
            </w:r>
            <w:r>
              <w:rPr>
                <w:rFonts w:ascii="Trebuchet MS" w:hAnsi="Trebuchet MS" w:cs="Arial"/>
                <w:sz w:val="22"/>
                <w:szCs w:val="22"/>
                <w:lang w:val="ro-RO"/>
              </w:rPr>
              <w:t>În cazul unui contestaț</w:t>
            </w:r>
            <w:r w:rsidRPr="003964DC">
              <w:rPr>
                <w:rFonts w:ascii="Trebuchet MS" w:hAnsi="Trebuchet MS" w:cs="Arial"/>
                <w:sz w:val="22"/>
                <w:szCs w:val="22"/>
                <w:lang w:val="ro-RO"/>
              </w:rPr>
              <w:t>ii formulate pe</w:t>
            </w:r>
            <w:r>
              <w:rPr>
                <w:rFonts w:ascii="Trebuchet MS" w:hAnsi="Trebuchet MS" w:cs="Arial"/>
                <w:sz w:val="22"/>
                <w:szCs w:val="22"/>
                <w:lang w:val="ro-RO"/>
              </w:rPr>
              <w:t xml:space="preserve"> cale administrativ-jurisdicțională/judiciară, contractul de achiziție publică a fost î</w:t>
            </w:r>
            <w:r w:rsidRPr="003964DC">
              <w:rPr>
                <w:rFonts w:ascii="Trebuchet MS" w:hAnsi="Trebuchet MS" w:cs="Arial"/>
                <w:sz w:val="22"/>
                <w:szCs w:val="22"/>
                <w:lang w:val="ro-RO"/>
              </w:rPr>
              <w:t xml:space="preserve">ncheiat </w:t>
            </w:r>
            <w:r w:rsidRPr="003964DC">
              <w:rPr>
                <w:rFonts w:ascii="Trebuchet MS" w:hAnsi="Trebuchet MS" w:cs="Courier New"/>
                <w:sz w:val="22"/>
                <w:szCs w:val="22"/>
              </w:rPr>
              <w:t>numai după comunicarea deciziei Consiliului</w:t>
            </w:r>
            <w:r>
              <w:rPr>
                <w:rFonts w:ascii="Trebuchet MS" w:hAnsi="Trebuchet MS" w:cs="Courier New"/>
                <w:sz w:val="22"/>
                <w:szCs w:val="22"/>
              </w:rPr>
              <w:t>/instanței</w:t>
            </w:r>
            <w:r w:rsidRPr="003964DC">
              <w:rPr>
                <w:rFonts w:ascii="Trebuchet MS" w:hAnsi="Trebuchet MS" w:cs="Courier New"/>
                <w:sz w:val="22"/>
                <w:szCs w:val="22"/>
              </w:rPr>
              <w:t xml:space="preserve"> privind soluţionarea contestaţiei?</w:t>
            </w:r>
          </w:p>
          <w:p w:rsidR="00591A6F" w:rsidRDefault="00591A6F" w:rsidP="00B840A6">
            <w:pPr>
              <w:widowControl w:val="0"/>
              <w:jc w:val="both"/>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2.28 A fost publicat un anunț de atribuire? Publicarea  anunuțului de atribuire s-a făcut cu respectarea dispozițiilor art.145 din Lege?</w:t>
            </w:r>
          </w:p>
          <w:p w:rsidR="00591A6F" w:rsidRPr="00084C72" w:rsidRDefault="00591A6F" w:rsidP="00B840A6">
            <w:pPr>
              <w:widowControl w:val="0"/>
              <w:jc w:val="both"/>
              <w:rPr>
                <w:rFonts w:ascii="Trebuchet MS" w:hAnsi="Trebuchet MS" w:cs="Arial"/>
                <w:sz w:val="22"/>
                <w:szCs w:val="22"/>
                <w:lang w:val="ro-RO"/>
              </w:rPr>
            </w:pPr>
          </w:p>
        </w:tc>
        <w:tc>
          <w:tcPr>
            <w:tcW w:w="1576" w:type="dxa"/>
            <w:tcBorders>
              <w:top w:val="single" w:sz="4" w:space="0" w:color="auto"/>
            </w:tcBorders>
          </w:tcPr>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tc>
        <w:tc>
          <w:tcPr>
            <w:tcW w:w="5610" w:type="dxa"/>
            <w:tcBorders>
              <w:top w:val="single" w:sz="4" w:space="0" w:color="auto"/>
            </w:tcBorders>
          </w:tcPr>
          <w:p w:rsidR="00591A6F" w:rsidRPr="006B01A8"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(se verif</w:t>
            </w:r>
            <w:r>
              <w:rPr>
                <w:rFonts w:ascii="Trebuchet MS" w:hAnsi="Trebuchet MS" w:cs="Arial"/>
                <w:i/>
                <w:sz w:val="22"/>
                <w:szCs w:val="22"/>
                <w:lang w:val="ro-RO"/>
              </w:rPr>
              <w:t xml:space="preserve">ică dacă a fost publicat anunţ/documentatie de atribuire </w:t>
            </w:r>
            <w:r w:rsidRPr="006B01A8">
              <w:rPr>
                <w:rFonts w:ascii="Trebuchet MS" w:hAnsi="Trebuchet MS" w:cs="Arial"/>
                <w:i/>
                <w:sz w:val="22"/>
                <w:szCs w:val="22"/>
                <w:lang w:val="ro-RO"/>
              </w:rPr>
              <w:t xml:space="preserve">în SEAP şi, după caz, în JOUE </w:t>
            </w:r>
            <w:r>
              <w:rPr>
                <w:rFonts w:ascii="Trebuchet MS" w:hAnsi="Trebuchet MS" w:cs="Arial"/>
                <w:i/>
                <w:sz w:val="22"/>
                <w:szCs w:val="22"/>
                <w:lang w:val="ro-RO"/>
              </w:rPr>
              <w:t>)</w:t>
            </w:r>
            <w:r w:rsidRPr="006B01A8">
              <w:rPr>
                <w:rFonts w:ascii="Trebuchet MS" w:hAnsi="Trebuchet MS" w:cs="Arial"/>
                <w:i/>
                <w:sz w:val="22"/>
                <w:szCs w:val="22"/>
                <w:lang w:val="ro-RO"/>
              </w:rPr>
              <w:t>.</w:t>
            </w:r>
          </w:p>
          <w:p w:rsidR="00591A6F" w:rsidRPr="006B01A8" w:rsidRDefault="00591A6F" w:rsidP="00B840A6">
            <w:pPr>
              <w:widowControl w:val="0"/>
              <w:jc w:val="both"/>
              <w:rPr>
                <w:rFonts w:ascii="Trebuchet MS" w:hAnsi="Trebuchet MS" w:cs="Arial"/>
                <w:color w:val="FF0000"/>
                <w:sz w:val="22"/>
                <w:szCs w:val="22"/>
                <w:lang w:val="ro-RO"/>
              </w:rPr>
            </w:pPr>
          </w:p>
          <w:p w:rsidR="00591A6F" w:rsidRDefault="00591A6F" w:rsidP="00B840A6">
            <w:pPr>
              <w:widowControl w:val="0"/>
              <w:jc w:val="both"/>
              <w:rPr>
                <w:rFonts w:ascii="Trebuchet MS" w:hAnsi="Trebuchet MS" w:cs="Arial"/>
                <w:color w:val="FF0000"/>
                <w:sz w:val="22"/>
                <w:szCs w:val="22"/>
                <w:lang w:val="ro-RO"/>
              </w:rPr>
            </w:pPr>
          </w:p>
          <w:p w:rsidR="00591A6F" w:rsidRDefault="00591A6F" w:rsidP="00B840A6">
            <w:pPr>
              <w:widowControl w:val="0"/>
              <w:jc w:val="both"/>
              <w:rPr>
                <w:rFonts w:ascii="Trebuchet MS" w:hAnsi="Trebuchet MS" w:cs="Arial"/>
                <w:color w:val="FF0000"/>
                <w:sz w:val="22"/>
                <w:szCs w:val="22"/>
                <w:lang w:val="ro-RO"/>
              </w:rPr>
            </w:pPr>
          </w:p>
          <w:p w:rsidR="00591A6F" w:rsidRDefault="00591A6F" w:rsidP="00B840A6">
            <w:pPr>
              <w:widowControl w:val="0"/>
              <w:jc w:val="both"/>
              <w:rPr>
                <w:rFonts w:ascii="Trebuchet MS" w:hAnsi="Trebuchet MS" w:cs="Arial"/>
                <w:color w:val="FF0000"/>
                <w:sz w:val="22"/>
                <w:szCs w:val="22"/>
                <w:lang w:val="ro-RO"/>
              </w:rPr>
            </w:pPr>
          </w:p>
          <w:p w:rsidR="00591A6F" w:rsidRDefault="00591A6F" w:rsidP="00B840A6">
            <w:pPr>
              <w:widowControl w:val="0"/>
              <w:jc w:val="both"/>
              <w:rPr>
                <w:rFonts w:ascii="Trebuchet MS" w:hAnsi="Trebuchet MS" w:cs="Arial"/>
                <w:color w:val="FF0000"/>
                <w:sz w:val="22"/>
                <w:szCs w:val="22"/>
                <w:lang w:val="ro-RO"/>
              </w:rPr>
            </w:pPr>
          </w:p>
          <w:p w:rsidR="00591A6F" w:rsidRDefault="00591A6F" w:rsidP="00B840A6">
            <w:pPr>
              <w:widowControl w:val="0"/>
              <w:jc w:val="both"/>
              <w:rPr>
                <w:rFonts w:ascii="Trebuchet MS" w:hAnsi="Trebuchet MS" w:cs="Arial"/>
                <w:color w:val="FF0000"/>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Pr="004C6A9E" w:rsidRDefault="00591A6F" w:rsidP="00B840A6">
            <w:pPr>
              <w:widowControl w:val="0"/>
              <w:jc w:val="both"/>
              <w:rPr>
                <w:rFonts w:ascii="Trebuchet MS" w:hAnsi="Trebuchet MS" w:cs="Arial"/>
                <w:i/>
                <w:sz w:val="22"/>
                <w:szCs w:val="22"/>
                <w:lang w:val="ro-RO"/>
              </w:rPr>
            </w:pPr>
            <w:r w:rsidRPr="004C6A9E">
              <w:rPr>
                <w:rFonts w:ascii="Trebuchet MS" w:hAnsi="Trebuchet MS" w:cs="Arial"/>
                <w:i/>
                <w:sz w:val="22"/>
                <w:szCs w:val="22"/>
                <w:lang w:val="ro-RO"/>
              </w:rPr>
              <w:t xml:space="preserve">(se verifică dacă au fost respectate </w:t>
            </w:r>
            <w:r>
              <w:rPr>
                <w:rFonts w:ascii="Trebuchet MS" w:hAnsi="Trebuchet MS" w:cs="Arial"/>
                <w:i/>
                <w:sz w:val="22"/>
                <w:szCs w:val="22"/>
                <w:lang w:val="ro-RO"/>
              </w:rPr>
              <w:t>obligațiile</w:t>
            </w:r>
            <w:r w:rsidRPr="004C6A9E">
              <w:rPr>
                <w:rFonts w:ascii="Trebuchet MS" w:hAnsi="Trebuchet MS" w:cs="Arial"/>
                <w:i/>
                <w:sz w:val="22"/>
                <w:szCs w:val="22"/>
                <w:lang w:val="ro-RO"/>
              </w:rPr>
              <w:t xml:space="preserve"> suplimentare</w:t>
            </w:r>
            <w:r w:rsidRPr="004C6A9E">
              <w:rPr>
                <w:rFonts w:ascii="Trebuchet MS" w:hAnsi="Trebuchet MS" w:cs="Courier New"/>
                <w:i/>
                <w:sz w:val="22"/>
                <w:szCs w:val="22"/>
              </w:rPr>
              <w:t xml:space="preserve"> în legătură cu publicitatea şi transparenţa</w:t>
            </w:r>
            <w:r>
              <w:rPr>
                <w:rFonts w:ascii="Trebuchet MS" w:hAnsi="Trebuchet MS" w:cs="Courier New"/>
                <w:i/>
                <w:sz w:val="22"/>
                <w:szCs w:val="22"/>
              </w:rPr>
              <w:t>, aș</w:t>
            </w:r>
            <w:r w:rsidRPr="004C6A9E">
              <w:rPr>
                <w:rFonts w:ascii="Trebuchet MS" w:hAnsi="Trebuchet MS" w:cs="Courier New"/>
                <w:i/>
                <w:sz w:val="22"/>
                <w:szCs w:val="22"/>
              </w:rPr>
              <w:t>a cum sunt specificate la art.149 di</w:t>
            </w:r>
            <w:r>
              <w:rPr>
                <w:rFonts w:ascii="Trebuchet MS" w:hAnsi="Trebuchet MS" w:cs="Courier New"/>
                <w:i/>
                <w:sz w:val="22"/>
                <w:szCs w:val="22"/>
              </w:rPr>
              <w:t>n</w:t>
            </w:r>
            <w:r w:rsidRPr="004C6A9E">
              <w:rPr>
                <w:rFonts w:ascii="Trebuchet MS" w:hAnsi="Trebuchet MS" w:cs="Courier New"/>
                <w:i/>
                <w:sz w:val="22"/>
                <w:szCs w:val="22"/>
              </w:rPr>
              <w:t xml:space="preserve"> Legea 98/2016)</w:t>
            </w: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w:t>
            </w:r>
            <w:r w:rsidRPr="00750569">
              <w:rPr>
                <w:rFonts w:ascii="Trebuchet MS" w:hAnsi="Trebuchet MS" w:cs="Arial"/>
                <w:i/>
                <w:sz w:val="22"/>
                <w:szCs w:val="22"/>
                <w:lang w:val="ro-RO"/>
              </w:rPr>
              <w:t xml:space="preserve">se verifică dacă au fost respectate condiţiile referitoare la </w:t>
            </w:r>
            <w:r>
              <w:rPr>
                <w:rFonts w:ascii="Trebuchet MS" w:hAnsi="Trebuchet MS" w:cs="Arial"/>
                <w:i/>
                <w:sz w:val="22"/>
                <w:szCs w:val="22"/>
                <w:lang w:val="ro-RO"/>
              </w:rPr>
              <w:t>perioadele minime prevazute î</w:t>
            </w:r>
            <w:r w:rsidRPr="00750569">
              <w:rPr>
                <w:rFonts w:ascii="Trebuchet MS" w:hAnsi="Trebuchet MS" w:cs="Arial"/>
                <w:i/>
                <w:sz w:val="22"/>
                <w:szCs w:val="22"/>
                <w:lang w:val="ro-RO"/>
              </w:rPr>
              <w:t xml:space="preserve">n lege dintre  data transmiterii spre publicare a anunţului de participare/ data transmiterii invitaţiei de participare şi data limită </w:t>
            </w:r>
            <w:r>
              <w:rPr>
                <w:rFonts w:ascii="Trebuchet MS" w:hAnsi="Trebuchet MS" w:cs="Arial"/>
                <w:i/>
                <w:sz w:val="22"/>
                <w:szCs w:val="22"/>
                <w:lang w:val="ro-RO"/>
              </w:rPr>
              <w:t>de depunere a ofertelor/solicită</w:t>
            </w:r>
            <w:r w:rsidRPr="00750569">
              <w:rPr>
                <w:rFonts w:ascii="Trebuchet MS" w:hAnsi="Trebuchet MS" w:cs="Arial"/>
                <w:i/>
                <w:sz w:val="22"/>
                <w:szCs w:val="22"/>
                <w:lang w:val="ro-RO"/>
              </w:rPr>
              <w:t>rilor de participare</w:t>
            </w:r>
            <w:r>
              <w:rPr>
                <w:rFonts w:ascii="Trebuchet MS" w:hAnsi="Trebuchet MS" w:cs="Arial"/>
                <w:i/>
                <w:sz w:val="22"/>
                <w:szCs w:val="22"/>
                <w:lang w:val="ro-RO"/>
              </w:rPr>
              <w:t xml:space="preserve">. De asemenea, </w:t>
            </w:r>
            <w:r>
              <w:rPr>
                <w:rFonts w:ascii="Trebuchet MS" w:hAnsi="Trebuchet MS" w:cs="Arial"/>
                <w:i/>
                <w:sz w:val="22"/>
                <w:szCs w:val="22"/>
                <w:lang w:val="ro-RO"/>
              </w:rPr>
              <w:lastRenderedPageBreak/>
              <w:t>s</w:t>
            </w:r>
            <w:r w:rsidRPr="006B01A8">
              <w:rPr>
                <w:rFonts w:ascii="Trebuchet MS" w:hAnsi="Trebuchet MS" w:cs="Arial"/>
                <w:i/>
                <w:sz w:val="22"/>
                <w:szCs w:val="22"/>
                <w:lang w:val="ro-RO"/>
              </w:rPr>
              <w:t>e verifică dacă au fost respectate prevederile art.</w:t>
            </w:r>
            <w:r>
              <w:rPr>
                <w:rFonts w:ascii="Trebuchet MS" w:hAnsi="Trebuchet MS" w:cs="Arial"/>
                <w:i/>
                <w:sz w:val="22"/>
                <w:szCs w:val="22"/>
                <w:lang w:val="ro-RO"/>
              </w:rPr>
              <w:t>152 si 153 din Lege).</w:t>
            </w:r>
            <w:r w:rsidRPr="006B01A8">
              <w:rPr>
                <w:rFonts w:ascii="Trebuchet MS" w:hAnsi="Trebuchet MS" w:cs="Arial"/>
                <w:i/>
                <w:sz w:val="22"/>
                <w:szCs w:val="22"/>
                <w:lang w:val="ro-RO"/>
              </w:rPr>
              <w:t xml:space="preserve"> </w:t>
            </w: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r>
              <w:rPr>
                <w:rFonts w:ascii="Trebuchet MS" w:hAnsi="Trebuchet MS" w:cs="Arial"/>
                <w:i/>
                <w:sz w:val="22"/>
                <w:szCs w:val="22"/>
                <w:lang w:val="ro-RO"/>
              </w:rPr>
              <w:t>(se verifică dacă autoritatea contractantă a modificat conținutul anunțului de participare(ex.prin clarificări), dacă a publicat un anunț de tip erată la anunțul de participare și dacă termenul pentru publicarea anunțului de tip erată a fost respectat – art. 55 din HG 395/2016)</w:t>
            </w:r>
          </w:p>
          <w:p w:rsidR="00591A6F"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r>
              <w:rPr>
                <w:rFonts w:ascii="Trebuchet MS" w:hAnsi="Trebuchet MS" w:cs="Arial"/>
                <w:i/>
                <w:sz w:val="22"/>
                <w:szCs w:val="22"/>
                <w:lang w:val="ro-RO"/>
              </w:rPr>
              <w:t>(se verifică respectarea de către autoritatea contractantă a art.51 din Lege)</w:t>
            </w: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Pr="00D976F8" w:rsidRDefault="00591A6F" w:rsidP="00B840A6">
            <w:pPr>
              <w:widowControl w:val="0"/>
              <w:jc w:val="both"/>
              <w:rPr>
                <w:rFonts w:ascii="Trebuchet MS" w:hAnsi="Trebuchet MS" w:cs="Arial"/>
                <w:i/>
                <w:sz w:val="22"/>
                <w:szCs w:val="22"/>
                <w:lang w:val="ro-RO"/>
              </w:rPr>
            </w:pPr>
            <w:r w:rsidRPr="00D976F8">
              <w:rPr>
                <w:rFonts w:ascii="Trebuchet MS" w:hAnsi="Trebuchet MS" w:cs="Arial"/>
                <w:i/>
                <w:sz w:val="22"/>
                <w:szCs w:val="22"/>
                <w:lang w:val="ro-RO"/>
              </w:rPr>
              <w:t>(se verifică dacă autoritatea contractanta a publicat</w:t>
            </w:r>
            <w:r>
              <w:rPr>
                <w:rFonts w:ascii="Trebuchet MS" w:hAnsi="Trebuchet MS" w:cs="Arial"/>
                <w:i/>
                <w:sz w:val="22"/>
                <w:szCs w:val="22"/>
                <w:lang w:val="ro-RO"/>
              </w:rPr>
              <w:t>,</w:t>
            </w:r>
            <w:r w:rsidRPr="00D976F8">
              <w:rPr>
                <w:rFonts w:ascii="Trebuchet MS" w:hAnsi="Trebuchet MS" w:cs="Arial"/>
                <w:i/>
                <w:sz w:val="22"/>
                <w:szCs w:val="22"/>
                <w:lang w:val="ro-RO"/>
              </w:rPr>
              <w:t xml:space="preserve"> la adresa de internet la care sunt</w:t>
            </w:r>
            <w:r>
              <w:rPr>
                <w:rFonts w:ascii="Trebuchet MS" w:hAnsi="Trebuchet MS" w:cs="Arial"/>
                <w:i/>
                <w:sz w:val="22"/>
                <w:szCs w:val="22"/>
                <w:lang w:val="ro-RO"/>
              </w:rPr>
              <w:t xml:space="preserve"> disponibile documentele achiziț</w:t>
            </w:r>
            <w:r w:rsidRPr="00D976F8">
              <w:rPr>
                <w:rFonts w:ascii="Trebuchet MS" w:hAnsi="Trebuchet MS" w:cs="Arial"/>
                <w:i/>
                <w:sz w:val="22"/>
                <w:szCs w:val="22"/>
                <w:lang w:val="ro-RO"/>
              </w:rPr>
              <w:t>iei</w:t>
            </w:r>
            <w:r>
              <w:rPr>
                <w:rFonts w:ascii="Trebuchet MS" w:hAnsi="Trebuchet MS" w:cs="Arial"/>
                <w:i/>
                <w:sz w:val="22"/>
                <w:szCs w:val="22"/>
                <w:lang w:val="ro-RO"/>
              </w:rPr>
              <w:t>,</w:t>
            </w:r>
            <w:r w:rsidRPr="00D976F8">
              <w:rPr>
                <w:rFonts w:ascii="Trebuchet MS" w:hAnsi="Trebuchet MS" w:cs="Arial"/>
                <w:i/>
                <w:sz w:val="22"/>
                <w:szCs w:val="22"/>
                <w:lang w:val="ro-RO"/>
              </w:rPr>
              <w:t xml:space="preserve"> </w:t>
            </w:r>
            <w:r w:rsidRPr="00D976F8">
              <w:rPr>
                <w:rFonts w:ascii="Trebuchet MS" w:hAnsi="Trebuchet MS" w:cs="Courier New"/>
                <w:i/>
                <w:sz w:val="22"/>
                <w:szCs w:val="22"/>
              </w:rPr>
              <w:t xml:space="preserve">răspunsurile însoţite </w:t>
            </w:r>
            <w:r>
              <w:rPr>
                <w:rFonts w:ascii="Trebuchet MS" w:hAnsi="Trebuchet MS" w:cs="Courier New"/>
                <w:i/>
                <w:sz w:val="22"/>
                <w:szCs w:val="22"/>
              </w:rPr>
              <w:t>de clarificările primite,</w:t>
            </w:r>
            <w:r w:rsidRPr="00D976F8">
              <w:rPr>
                <w:rFonts w:ascii="Trebuchet MS" w:hAnsi="Trebuchet MS" w:cs="Courier New"/>
                <w:i/>
                <w:sz w:val="22"/>
                <w:szCs w:val="22"/>
              </w:rPr>
              <w:t xml:space="preserve"> </w:t>
            </w:r>
            <w:r>
              <w:rPr>
                <w:rFonts w:ascii="Trebuchet MS" w:hAnsi="Trebuchet MS" w:cs="Courier New"/>
                <w:i/>
                <w:sz w:val="22"/>
                <w:szCs w:val="22"/>
              </w:rPr>
              <w:t>fără a</w:t>
            </w:r>
            <w:r w:rsidRPr="00D976F8">
              <w:rPr>
                <w:rFonts w:ascii="Trebuchet MS" w:hAnsi="Trebuchet MS" w:cs="Courier New"/>
                <w:i/>
                <w:sz w:val="22"/>
                <w:szCs w:val="22"/>
              </w:rPr>
              <w:t xml:space="preserve"> dezvălui identitatea operatorului economic care a solicitat clarificările sau informaţiile suplimentare respective</w:t>
            </w:r>
            <w:r>
              <w:rPr>
                <w:rFonts w:ascii="Trebuchet MS" w:hAnsi="Trebuchet MS" w:cs="Courier New"/>
                <w:i/>
                <w:sz w:val="22"/>
                <w:szCs w:val="22"/>
              </w:rPr>
              <w:t xml:space="preserve"> – art.160, 161 din Legea 98/2016 și art.27 din HG 395/2016</w:t>
            </w:r>
            <w:r w:rsidRPr="00D976F8">
              <w:rPr>
                <w:rFonts w:ascii="Trebuchet MS" w:hAnsi="Trebuchet MS" w:cs="Courier New"/>
                <w:i/>
                <w:sz w:val="22"/>
                <w:szCs w:val="22"/>
              </w:rPr>
              <w:t>)</w:t>
            </w: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color w:val="FF0000"/>
                <w:sz w:val="22"/>
                <w:szCs w:val="22"/>
                <w:lang w:val="ro-RO"/>
              </w:rPr>
            </w:pPr>
          </w:p>
          <w:p w:rsidR="00591A6F" w:rsidRPr="00EE492B" w:rsidRDefault="00591A6F" w:rsidP="00B840A6">
            <w:pPr>
              <w:widowControl w:val="0"/>
              <w:rPr>
                <w:rFonts w:ascii="Trebuchet MS" w:hAnsi="Trebuchet MS" w:cs="Arial"/>
                <w:sz w:val="22"/>
                <w:szCs w:val="22"/>
                <w:lang w:val="ro-RO"/>
              </w:rPr>
            </w:pPr>
          </w:p>
          <w:p w:rsidR="00591A6F" w:rsidRPr="00EE492B"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Pr="00212E1C" w:rsidRDefault="00591A6F" w:rsidP="00B840A6">
            <w:pPr>
              <w:widowControl w:val="0"/>
              <w:jc w:val="both"/>
              <w:rPr>
                <w:rFonts w:ascii="Trebuchet MS" w:hAnsi="Trebuchet MS" w:cs="Arial"/>
                <w:i/>
                <w:sz w:val="22"/>
                <w:szCs w:val="22"/>
                <w:lang w:val="ro-RO"/>
              </w:rPr>
            </w:pPr>
            <w:r w:rsidRPr="00212E1C">
              <w:rPr>
                <w:rFonts w:ascii="Trebuchet MS" w:hAnsi="Trebuchet MS" w:cs="Arial"/>
                <w:i/>
                <w:sz w:val="22"/>
                <w:szCs w:val="22"/>
                <w:lang w:val="ro-RO"/>
              </w:rPr>
              <w:t>(art.172 – 175 din Legea 98/2016)</w:t>
            </w: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r>
              <w:rPr>
                <w:rFonts w:ascii="Trebuchet MS" w:hAnsi="Trebuchet MS" w:cs="Arial"/>
                <w:i/>
                <w:sz w:val="22"/>
                <w:szCs w:val="22"/>
                <w:lang w:val="ro-RO"/>
              </w:rPr>
              <w:t>(se verifică dacă autoritatea contractantă</w:t>
            </w:r>
            <w:r w:rsidRPr="00EE492B">
              <w:rPr>
                <w:rFonts w:ascii="Trebuchet MS" w:hAnsi="Trebuchet MS" w:cs="Arial"/>
                <w:i/>
                <w:sz w:val="22"/>
                <w:szCs w:val="22"/>
                <w:lang w:val="ro-RO"/>
              </w:rPr>
              <w:t xml:space="preserve"> a stabil</w:t>
            </w:r>
            <w:r>
              <w:rPr>
                <w:rFonts w:ascii="Trebuchet MS" w:hAnsi="Trebuchet MS" w:cs="Arial"/>
                <w:i/>
                <w:sz w:val="22"/>
                <w:szCs w:val="22"/>
                <w:lang w:val="ro-RO"/>
              </w:rPr>
              <w:t>it criterii de calificare/selecție care restricționează</w:t>
            </w:r>
            <w:r w:rsidRPr="00EE492B">
              <w:rPr>
                <w:rFonts w:ascii="Trebuchet MS" w:hAnsi="Trebuchet MS" w:cs="Arial"/>
                <w:i/>
                <w:sz w:val="22"/>
                <w:szCs w:val="22"/>
                <w:lang w:val="ro-RO"/>
              </w:rPr>
              <w:t xml:space="preserve"> participarea la proc</w:t>
            </w:r>
            <w:r>
              <w:rPr>
                <w:rFonts w:ascii="Trebuchet MS" w:hAnsi="Trebuchet MS" w:cs="Arial"/>
                <w:i/>
                <w:sz w:val="22"/>
                <w:szCs w:val="22"/>
                <w:lang w:val="ro-RO"/>
              </w:rPr>
              <w:t>edura prin raportare la dispoziț</w:t>
            </w:r>
            <w:r w:rsidRPr="00EE492B">
              <w:rPr>
                <w:rFonts w:ascii="Trebuchet MS" w:hAnsi="Trebuchet MS" w:cs="Arial"/>
                <w:i/>
                <w:sz w:val="22"/>
                <w:szCs w:val="22"/>
                <w:lang w:val="ro-RO"/>
              </w:rPr>
              <w:t>iile art.31 din HG 395/2016)</w:t>
            </w:r>
          </w:p>
          <w:p w:rsidR="00591A6F" w:rsidRPr="005B3678" w:rsidRDefault="00591A6F" w:rsidP="00B840A6">
            <w:pPr>
              <w:widowControl w:val="0"/>
              <w:rPr>
                <w:rFonts w:ascii="Trebuchet MS" w:hAnsi="Trebuchet MS" w:cs="Arial"/>
                <w:sz w:val="22"/>
                <w:szCs w:val="22"/>
                <w:lang w:val="ro-RO"/>
              </w:rPr>
            </w:pPr>
          </w:p>
          <w:p w:rsidR="00591A6F" w:rsidRPr="005B3678" w:rsidRDefault="00591A6F" w:rsidP="00B840A6">
            <w:pPr>
              <w:widowControl w:val="0"/>
              <w:rPr>
                <w:rFonts w:ascii="Trebuchet MS" w:hAnsi="Trebuchet MS" w:cs="Arial"/>
                <w:sz w:val="22"/>
                <w:szCs w:val="22"/>
                <w:lang w:val="ro-RO"/>
              </w:rPr>
            </w:pPr>
          </w:p>
          <w:p w:rsidR="00591A6F" w:rsidRPr="005B3678"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jc w:val="both"/>
              <w:rPr>
                <w:rFonts w:ascii="Trebuchet MS" w:hAnsi="Trebuchet MS" w:cs="Arial"/>
                <w:i/>
                <w:sz w:val="22"/>
                <w:szCs w:val="22"/>
                <w:lang w:val="ro-RO"/>
              </w:rPr>
            </w:pPr>
            <w:r>
              <w:rPr>
                <w:rFonts w:ascii="Trebuchet MS" w:hAnsi="Trebuchet MS" w:cs="Arial"/>
                <w:i/>
                <w:sz w:val="22"/>
                <w:szCs w:val="22"/>
                <w:lang w:val="ro-RO"/>
              </w:rPr>
              <w:t>(se verifică dacă</w:t>
            </w:r>
            <w:r w:rsidRPr="00EC1D56">
              <w:rPr>
                <w:rFonts w:ascii="Trebuchet MS" w:hAnsi="Trebuchet MS" w:cs="Arial"/>
                <w:i/>
                <w:sz w:val="22"/>
                <w:szCs w:val="22"/>
                <w:lang w:val="ro-RO"/>
              </w:rPr>
              <w:t xml:space="preserve"> factorii de evaluare(inclusiv ponderi s</w:t>
            </w:r>
            <w:r>
              <w:rPr>
                <w:rFonts w:ascii="Trebuchet MS" w:hAnsi="Trebuchet MS" w:cs="Arial"/>
                <w:i/>
                <w:sz w:val="22"/>
                <w:szCs w:val="22"/>
                <w:lang w:val="ro-RO"/>
              </w:rPr>
              <w:t>au algoritm de calcul) sunt menționati în cadrul documentației de atribuire, dacă este descrisă</w:t>
            </w:r>
            <w:r w:rsidRPr="00EC1D56">
              <w:rPr>
                <w:rFonts w:ascii="Trebuchet MS" w:hAnsi="Trebuchet MS" w:cs="Arial"/>
                <w:i/>
                <w:sz w:val="22"/>
                <w:szCs w:val="22"/>
                <w:lang w:val="ro-RO"/>
              </w:rPr>
              <w:t xml:space="preserve"> metodologia de pun</w:t>
            </w:r>
            <w:r>
              <w:rPr>
                <w:rFonts w:ascii="Trebuchet MS" w:hAnsi="Trebuchet MS" w:cs="Arial"/>
                <w:i/>
                <w:sz w:val="22"/>
                <w:szCs w:val="22"/>
                <w:lang w:val="ro-RO"/>
              </w:rPr>
              <w:t>ctare a avantajelor care rezultă din propunerile tehnice ș</w:t>
            </w:r>
            <w:r w:rsidRPr="00EC1D56">
              <w:rPr>
                <w:rFonts w:ascii="Trebuchet MS" w:hAnsi="Trebuchet MS" w:cs="Arial"/>
                <w:i/>
                <w:sz w:val="22"/>
                <w:szCs w:val="22"/>
                <w:lang w:val="ro-RO"/>
              </w:rPr>
              <w:t>i financiare</w:t>
            </w:r>
            <w:r>
              <w:rPr>
                <w:rFonts w:ascii="Trebuchet MS" w:hAnsi="Trebuchet MS" w:cs="Arial"/>
                <w:i/>
                <w:sz w:val="22"/>
                <w:szCs w:val="22"/>
                <w:lang w:val="ro-RO"/>
              </w:rPr>
              <w:t>, dacă sunt respectate dispozițiile art.188 ș</w:t>
            </w:r>
            <w:r w:rsidRPr="00EC1D56">
              <w:rPr>
                <w:rFonts w:ascii="Trebuchet MS" w:hAnsi="Trebuchet MS" w:cs="Arial"/>
                <w:i/>
                <w:sz w:val="22"/>
                <w:szCs w:val="22"/>
                <w:lang w:val="ro-RO"/>
              </w:rPr>
              <w:t>i art.189 din Lege)</w:t>
            </w: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r>
              <w:rPr>
                <w:rFonts w:ascii="Trebuchet MS" w:hAnsi="Trebuchet MS" w:cs="Arial"/>
                <w:i/>
                <w:sz w:val="22"/>
                <w:szCs w:val="22"/>
                <w:lang w:val="ro-RO"/>
              </w:rPr>
              <w:t>(se verifică respectarea prevederilor art.155 – 156 din Lege)</w:t>
            </w:r>
          </w:p>
          <w:p w:rsidR="00591A6F" w:rsidRPr="0056741D" w:rsidRDefault="00591A6F" w:rsidP="00B840A6">
            <w:pPr>
              <w:widowControl w:val="0"/>
              <w:rPr>
                <w:rFonts w:ascii="Trebuchet MS" w:hAnsi="Trebuchet MS" w:cs="Arial"/>
                <w:sz w:val="22"/>
                <w:szCs w:val="22"/>
                <w:lang w:val="ro-RO"/>
              </w:rPr>
            </w:pPr>
          </w:p>
          <w:p w:rsidR="00591A6F" w:rsidRPr="0056741D" w:rsidRDefault="00591A6F" w:rsidP="00B840A6">
            <w:pPr>
              <w:widowControl w:val="0"/>
              <w:rPr>
                <w:rFonts w:ascii="Trebuchet MS" w:hAnsi="Trebuchet MS" w:cs="Arial"/>
                <w:sz w:val="22"/>
                <w:szCs w:val="22"/>
                <w:lang w:val="ro-RO"/>
              </w:rPr>
            </w:pPr>
          </w:p>
          <w:p w:rsidR="00591A6F" w:rsidRPr="0056741D" w:rsidRDefault="00591A6F" w:rsidP="00B840A6">
            <w:pPr>
              <w:widowControl w:val="0"/>
              <w:rPr>
                <w:rFonts w:ascii="Trebuchet MS" w:hAnsi="Trebuchet MS" w:cs="Arial"/>
                <w:sz w:val="22"/>
                <w:szCs w:val="22"/>
                <w:lang w:val="ro-RO"/>
              </w:rPr>
            </w:pPr>
          </w:p>
          <w:p w:rsidR="00591A6F" w:rsidRPr="0056741D" w:rsidRDefault="00591A6F" w:rsidP="00B840A6">
            <w:pPr>
              <w:widowControl w:val="0"/>
              <w:rPr>
                <w:rFonts w:ascii="Trebuchet MS" w:hAnsi="Trebuchet MS" w:cs="Arial"/>
                <w:sz w:val="22"/>
                <w:szCs w:val="22"/>
                <w:lang w:val="ro-RO"/>
              </w:rPr>
            </w:pPr>
          </w:p>
          <w:p w:rsidR="00591A6F" w:rsidRPr="0056741D" w:rsidRDefault="00591A6F" w:rsidP="00B840A6">
            <w:pPr>
              <w:widowControl w:val="0"/>
              <w:rPr>
                <w:rFonts w:ascii="Trebuchet MS" w:hAnsi="Trebuchet MS" w:cs="Arial"/>
                <w:sz w:val="22"/>
                <w:szCs w:val="22"/>
                <w:lang w:val="ro-RO"/>
              </w:rPr>
            </w:pPr>
          </w:p>
          <w:p w:rsidR="00591A6F" w:rsidRPr="0056741D" w:rsidRDefault="00591A6F" w:rsidP="00B840A6">
            <w:pPr>
              <w:widowControl w:val="0"/>
              <w:rPr>
                <w:rFonts w:ascii="Trebuchet MS" w:hAnsi="Trebuchet MS" w:cs="Arial"/>
                <w:sz w:val="22"/>
                <w:szCs w:val="22"/>
                <w:lang w:val="ro-RO"/>
              </w:rPr>
            </w:pPr>
          </w:p>
          <w:p w:rsidR="00591A6F" w:rsidRPr="0056741D" w:rsidRDefault="00591A6F" w:rsidP="00B840A6">
            <w:pPr>
              <w:widowControl w:val="0"/>
              <w:rPr>
                <w:rFonts w:ascii="Trebuchet MS" w:hAnsi="Trebuchet MS" w:cs="Arial"/>
                <w:sz w:val="22"/>
                <w:szCs w:val="22"/>
                <w:lang w:val="ro-RO"/>
              </w:rPr>
            </w:pPr>
          </w:p>
          <w:p w:rsidR="00591A6F" w:rsidRPr="0056741D" w:rsidRDefault="00591A6F" w:rsidP="00B840A6">
            <w:pPr>
              <w:widowControl w:val="0"/>
              <w:rPr>
                <w:rFonts w:ascii="Trebuchet MS" w:hAnsi="Trebuchet MS" w:cs="Arial"/>
                <w:sz w:val="22"/>
                <w:szCs w:val="22"/>
                <w:lang w:val="ro-RO"/>
              </w:rPr>
            </w:pPr>
          </w:p>
          <w:p w:rsidR="00591A6F" w:rsidRPr="0056741D" w:rsidRDefault="00591A6F" w:rsidP="00B840A6">
            <w:pPr>
              <w:widowControl w:val="0"/>
              <w:rPr>
                <w:rFonts w:ascii="Trebuchet MS" w:hAnsi="Trebuchet MS" w:cs="Arial"/>
                <w:sz w:val="22"/>
                <w:szCs w:val="22"/>
                <w:lang w:val="ro-RO"/>
              </w:rPr>
            </w:pPr>
          </w:p>
          <w:p w:rsidR="00591A6F" w:rsidRPr="0056741D"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Pr="00C11D96" w:rsidRDefault="00591A6F" w:rsidP="00B840A6">
            <w:pPr>
              <w:widowControl w:val="0"/>
              <w:jc w:val="both"/>
              <w:rPr>
                <w:rFonts w:ascii="Trebuchet MS" w:hAnsi="Trebuchet MS" w:cs="Arial"/>
                <w:i/>
                <w:sz w:val="22"/>
                <w:szCs w:val="22"/>
                <w:lang w:val="ro-RO"/>
              </w:rPr>
            </w:pPr>
            <w:r>
              <w:rPr>
                <w:rFonts w:ascii="Trebuchet MS" w:hAnsi="Trebuchet MS" w:cs="Arial"/>
                <w:i/>
                <w:sz w:val="22"/>
                <w:szCs w:val="22"/>
                <w:lang w:val="ro-RO"/>
              </w:rPr>
              <w:t>(se verifică dacă autoritatea contractantă</w:t>
            </w:r>
            <w:r w:rsidRPr="00C11D96">
              <w:rPr>
                <w:rFonts w:ascii="Trebuchet MS" w:hAnsi="Trebuchet MS" w:cs="Arial"/>
                <w:i/>
                <w:sz w:val="22"/>
                <w:szCs w:val="22"/>
                <w:lang w:val="ro-RO"/>
              </w:rPr>
              <w:t xml:space="preserve"> a respectat </w:t>
            </w:r>
            <w:r>
              <w:rPr>
                <w:rFonts w:ascii="Trebuchet MS" w:hAnsi="Trebuchet MS" w:cs="Arial"/>
                <w:i/>
                <w:sz w:val="22"/>
                <w:szCs w:val="22"/>
                <w:lang w:val="ro-RO"/>
              </w:rPr>
              <w:t xml:space="preserve">atât prevederile art.18-19 din HG 395/2016 precum și </w:t>
            </w:r>
            <w:r w:rsidRPr="00C11D96">
              <w:rPr>
                <w:rFonts w:ascii="Trebuchet MS" w:hAnsi="Trebuchet MS" w:cs="Arial"/>
                <w:i/>
                <w:sz w:val="22"/>
                <w:szCs w:val="22"/>
                <w:lang w:val="ro-RO"/>
              </w:rPr>
              <w:t>prevederile art.140 din Lege)</w:t>
            </w: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Pr="0056741D"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Pr="00CF4FD6" w:rsidRDefault="00591A6F" w:rsidP="00B840A6">
            <w:pPr>
              <w:widowControl w:val="0"/>
              <w:jc w:val="both"/>
              <w:rPr>
                <w:rFonts w:ascii="Trebuchet MS" w:hAnsi="Trebuchet MS" w:cs="Arial"/>
                <w:i/>
                <w:sz w:val="22"/>
                <w:szCs w:val="22"/>
                <w:lang w:val="ro-RO"/>
              </w:rPr>
            </w:pPr>
            <w:r>
              <w:rPr>
                <w:rFonts w:ascii="Trebuchet MS" w:hAnsi="Trebuchet MS" w:cs="Arial"/>
                <w:i/>
                <w:sz w:val="22"/>
                <w:szCs w:val="22"/>
                <w:lang w:val="ro-RO"/>
              </w:rPr>
              <w:t>(se verifică</w:t>
            </w:r>
            <w:r w:rsidRPr="00CF4FD6">
              <w:rPr>
                <w:rFonts w:ascii="Trebuchet MS" w:hAnsi="Trebuchet MS" w:cs="Arial"/>
                <w:i/>
                <w:sz w:val="22"/>
                <w:szCs w:val="22"/>
                <w:lang w:val="ro-RO"/>
              </w:rPr>
              <w:t xml:space="preserve"> da</w:t>
            </w:r>
            <w:r>
              <w:rPr>
                <w:rFonts w:ascii="Trebuchet MS" w:hAnsi="Trebuchet MS" w:cs="Arial"/>
                <w:i/>
                <w:sz w:val="22"/>
                <w:szCs w:val="22"/>
                <w:lang w:val="ro-RO"/>
              </w:rPr>
              <w:t>că</w:t>
            </w:r>
            <w:r w:rsidRPr="00CF4FD6">
              <w:rPr>
                <w:rFonts w:ascii="Trebuchet MS" w:hAnsi="Trebuchet MS" w:cs="Arial"/>
                <w:i/>
                <w:sz w:val="22"/>
                <w:szCs w:val="22"/>
                <w:lang w:val="ro-RO"/>
              </w:rPr>
              <w:t xml:space="preserve"> mem</w:t>
            </w:r>
            <w:r>
              <w:rPr>
                <w:rFonts w:ascii="Trebuchet MS" w:hAnsi="Trebuchet MS" w:cs="Arial"/>
                <w:i/>
                <w:sz w:val="22"/>
                <w:szCs w:val="22"/>
                <w:lang w:val="ro-RO"/>
              </w:rPr>
              <w:t>brii comisiei de evaluare/experții cooptați au semnat declarațiile de imparțialitate și confidențialitate ș</w:t>
            </w:r>
            <w:r w:rsidRPr="00CF4FD6">
              <w:rPr>
                <w:rFonts w:ascii="Trebuchet MS" w:hAnsi="Trebuchet MS" w:cs="Arial"/>
                <w:i/>
                <w:sz w:val="22"/>
                <w:szCs w:val="22"/>
                <w:lang w:val="ro-RO"/>
              </w:rPr>
              <w:t>i</w:t>
            </w:r>
            <w:r>
              <w:rPr>
                <w:rFonts w:ascii="Trebuchet MS" w:hAnsi="Trebuchet MS" w:cs="Arial"/>
                <w:i/>
                <w:sz w:val="22"/>
                <w:szCs w:val="22"/>
                <w:lang w:val="ro-RO"/>
              </w:rPr>
              <w:t>, ținând cont de informaț</w:t>
            </w:r>
            <w:r w:rsidRPr="00CF4FD6">
              <w:rPr>
                <w:rFonts w:ascii="Trebuchet MS" w:hAnsi="Trebuchet MS" w:cs="Arial"/>
                <w:i/>
                <w:sz w:val="22"/>
                <w:szCs w:val="22"/>
                <w:lang w:val="ro-RO"/>
              </w:rPr>
              <w:t>iile disponibile,</w:t>
            </w:r>
            <w:r>
              <w:rPr>
                <w:rFonts w:ascii="Trebuchet MS" w:hAnsi="Trebuchet MS" w:cs="Arial"/>
                <w:i/>
                <w:sz w:val="22"/>
                <w:szCs w:val="22"/>
                <w:lang w:val="ro-RO"/>
              </w:rPr>
              <w:t xml:space="preserve"> dacă</w:t>
            </w:r>
            <w:r w:rsidRPr="00CF4FD6">
              <w:rPr>
                <w:rFonts w:ascii="Trebuchet MS" w:hAnsi="Trebuchet MS" w:cs="Arial"/>
                <w:i/>
                <w:sz w:val="22"/>
                <w:szCs w:val="22"/>
                <w:lang w:val="ro-RO"/>
              </w:rPr>
              <w:t xml:space="preserve"> au fost respectate regulile de evitare a conflictului de interese – art.58 </w:t>
            </w:r>
            <w:r w:rsidRPr="00CF4FD6">
              <w:rPr>
                <w:rFonts w:ascii="Trebuchet MS" w:hAnsi="Trebuchet MS" w:cs="Arial"/>
                <w:i/>
                <w:sz w:val="22"/>
                <w:szCs w:val="22"/>
                <w:lang w:val="ro-RO"/>
              </w:rPr>
              <w:lastRenderedPageBreak/>
              <w:t>– 63 din Lege</w:t>
            </w:r>
            <w:r>
              <w:rPr>
                <w:rFonts w:ascii="Trebuchet MS" w:hAnsi="Trebuchet MS" w:cs="Arial"/>
                <w:i/>
                <w:sz w:val="22"/>
                <w:szCs w:val="22"/>
                <w:lang w:val="ro-RO"/>
              </w:rPr>
              <w:t xml:space="preserve"> ș</w:t>
            </w:r>
            <w:r w:rsidRPr="00CF4FD6">
              <w:rPr>
                <w:rFonts w:ascii="Trebuchet MS" w:hAnsi="Trebuchet MS" w:cs="Arial"/>
                <w:i/>
                <w:sz w:val="22"/>
                <w:szCs w:val="22"/>
                <w:lang w:val="ro-RO"/>
              </w:rPr>
              <w:t>i art.129 -130 din HG 395/2016)</w:t>
            </w: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Pr="006A7A79" w:rsidRDefault="00591A6F" w:rsidP="00B840A6">
            <w:pPr>
              <w:widowControl w:val="0"/>
              <w:jc w:val="both"/>
              <w:rPr>
                <w:rFonts w:ascii="Trebuchet MS" w:hAnsi="Trebuchet MS" w:cs="Arial"/>
                <w:i/>
                <w:sz w:val="22"/>
                <w:szCs w:val="22"/>
                <w:lang w:val="ro-RO"/>
              </w:rPr>
            </w:pPr>
            <w:r>
              <w:rPr>
                <w:rFonts w:ascii="Trebuchet MS" w:hAnsi="Trebuchet MS" w:cs="Arial"/>
                <w:i/>
                <w:sz w:val="22"/>
                <w:szCs w:val="22"/>
                <w:lang w:val="ro-RO"/>
              </w:rPr>
              <w:t>(se verifică</w:t>
            </w:r>
            <w:r w:rsidRPr="006A7A79">
              <w:rPr>
                <w:rFonts w:ascii="Trebuchet MS" w:hAnsi="Trebuchet MS" w:cs="Arial"/>
                <w:i/>
                <w:sz w:val="22"/>
                <w:szCs w:val="22"/>
                <w:lang w:val="ro-RO"/>
              </w:rPr>
              <w:t xml:space="preserve"> </w:t>
            </w:r>
            <w:r>
              <w:rPr>
                <w:rFonts w:ascii="Trebuchet MS" w:hAnsi="Trebuchet MS" w:cs="Arial"/>
                <w:i/>
                <w:sz w:val="22"/>
                <w:szCs w:val="22"/>
                <w:lang w:val="ro-RO"/>
              </w:rPr>
              <w:t>dacă</w:t>
            </w:r>
            <w:r w:rsidRPr="006A7A79">
              <w:rPr>
                <w:rFonts w:ascii="Trebuchet MS" w:hAnsi="Trebuchet MS" w:cs="Arial"/>
                <w:i/>
                <w:sz w:val="22"/>
                <w:szCs w:val="22"/>
                <w:lang w:val="ro-RO"/>
              </w:rPr>
              <w:t xml:space="preserve"> </w:t>
            </w:r>
            <w:r>
              <w:rPr>
                <w:rFonts w:ascii="Trebuchet MS" w:hAnsi="Trebuchet MS" w:cs="Arial"/>
                <w:i/>
                <w:sz w:val="22"/>
                <w:szCs w:val="22"/>
                <w:lang w:val="ro-RO"/>
              </w:rPr>
              <w:t>evaluarea ofertanților/candidaț</w:t>
            </w:r>
            <w:r w:rsidRPr="006A7A79">
              <w:rPr>
                <w:rFonts w:ascii="Trebuchet MS" w:hAnsi="Trebuchet MS" w:cs="Arial"/>
                <w:i/>
                <w:sz w:val="22"/>
                <w:szCs w:val="22"/>
                <w:lang w:val="ro-RO"/>
              </w:rPr>
              <w:t>ilor s-a rea</w:t>
            </w:r>
            <w:r>
              <w:rPr>
                <w:rFonts w:ascii="Trebuchet MS" w:hAnsi="Trebuchet MS" w:cs="Arial"/>
                <w:i/>
                <w:sz w:val="22"/>
                <w:szCs w:val="22"/>
                <w:lang w:val="ro-RO"/>
              </w:rPr>
              <w:t>lizat ținâ</w:t>
            </w:r>
            <w:r w:rsidRPr="006A7A79">
              <w:rPr>
                <w:rFonts w:ascii="Trebuchet MS" w:hAnsi="Trebuchet MS" w:cs="Arial"/>
                <w:i/>
                <w:sz w:val="22"/>
                <w:szCs w:val="22"/>
                <w:lang w:val="ro-RO"/>
              </w:rPr>
              <w:t>nd cont de</w:t>
            </w:r>
            <w:r>
              <w:rPr>
                <w:rFonts w:ascii="Trebuchet MS" w:hAnsi="Trebuchet MS" w:cs="Arial"/>
                <w:i/>
                <w:sz w:val="22"/>
                <w:szCs w:val="22"/>
                <w:lang w:val="ro-RO"/>
              </w:rPr>
              <w:t xml:space="preserve"> criteriile de calificare/selecție stabilite în anunțul de participare/documentaț</w:t>
            </w:r>
            <w:r w:rsidRPr="006A7A79">
              <w:rPr>
                <w:rFonts w:ascii="Trebuchet MS" w:hAnsi="Trebuchet MS" w:cs="Arial"/>
                <w:i/>
                <w:sz w:val="22"/>
                <w:szCs w:val="22"/>
                <w:lang w:val="ro-RO"/>
              </w:rPr>
              <w:t xml:space="preserve">ia de atribuire) </w:t>
            </w: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Pr="00F81467" w:rsidRDefault="00591A6F" w:rsidP="00B840A6">
            <w:pPr>
              <w:widowControl w:val="0"/>
              <w:rPr>
                <w:rFonts w:ascii="Trebuchet MS" w:hAnsi="Trebuchet MS" w:cs="Arial"/>
                <w:sz w:val="22"/>
                <w:szCs w:val="22"/>
                <w:lang w:val="ro-RO"/>
              </w:rPr>
            </w:pPr>
          </w:p>
          <w:p w:rsidR="00591A6F" w:rsidRPr="00F81467" w:rsidRDefault="00591A6F" w:rsidP="00B840A6">
            <w:pPr>
              <w:widowControl w:val="0"/>
              <w:rPr>
                <w:rFonts w:ascii="Trebuchet MS" w:hAnsi="Trebuchet MS" w:cs="Arial"/>
                <w:sz w:val="22"/>
                <w:szCs w:val="22"/>
                <w:lang w:val="ro-RO"/>
              </w:rPr>
            </w:pPr>
          </w:p>
          <w:p w:rsidR="00591A6F" w:rsidRPr="00F81467" w:rsidRDefault="00591A6F" w:rsidP="00B840A6">
            <w:pPr>
              <w:widowControl w:val="0"/>
              <w:rPr>
                <w:rFonts w:ascii="Trebuchet MS" w:hAnsi="Trebuchet MS" w:cs="Arial"/>
                <w:sz w:val="22"/>
                <w:szCs w:val="22"/>
                <w:lang w:val="ro-RO"/>
              </w:rPr>
            </w:pPr>
          </w:p>
          <w:p w:rsidR="00591A6F" w:rsidRPr="00F81467" w:rsidRDefault="00591A6F" w:rsidP="00B840A6">
            <w:pPr>
              <w:widowControl w:val="0"/>
              <w:rPr>
                <w:rFonts w:ascii="Trebuchet MS" w:hAnsi="Trebuchet MS" w:cs="Arial"/>
                <w:sz w:val="22"/>
                <w:szCs w:val="22"/>
                <w:lang w:val="ro-RO"/>
              </w:rPr>
            </w:pPr>
          </w:p>
          <w:p w:rsidR="00591A6F" w:rsidRPr="00F81467"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r>
              <w:rPr>
                <w:rFonts w:ascii="Trebuchet MS" w:hAnsi="Trebuchet MS" w:cs="Arial"/>
                <w:i/>
                <w:sz w:val="22"/>
                <w:szCs w:val="22"/>
                <w:lang w:val="ro-RO"/>
              </w:rPr>
              <w:t>(se verifică dacă autoritatea contractantă</w:t>
            </w:r>
            <w:r w:rsidRPr="002B56C5">
              <w:rPr>
                <w:rFonts w:ascii="Trebuchet MS" w:hAnsi="Trebuchet MS" w:cs="Arial"/>
                <w:i/>
                <w:sz w:val="22"/>
                <w:szCs w:val="22"/>
                <w:lang w:val="ro-RO"/>
              </w:rPr>
              <w:t xml:space="preserve"> a stab</w:t>
            </w:r>
            <w:r>
              <w:rPr>
                <w:rFonts w:ascii="Trebuchet MS" w:hAnsi="Trebuchet MS" w:cs="Arial"/>
                <w:i/>
                <w:sz w:val="22"/>
                <w:szCs w:val="22"/>
                <w:lang w:val="ro-RO"/>
              </w:rPr>
              <w:t xml:space="preserve">ilit </w:t>
            </w:r>
            <w:r w:rsidRPr="002B56C5">
              <w:rPr>
                <w:rFonts w:ascii="Trebuchet MS" w:hAnsi="Trebuchet MS" w:cs="Arial"/>
                <w:i/>
                <w:sz w:val="22"/>
                <w:szCs w:val="22"/>
                <w:lang w:val="ro-RO"/>
              </w:rPr>
              <w:t>ofertele admis</w:t>
            </w:r>
            <w:r>
              <w:rPr>
                <w:rFonts w:ascii="Trebuchet MS" w:hAnsi="Trebuchet MS" w:cs="Arial"/>
                <w:i/>
                <w:sz w:val="22"/>
                <w:szCs w:val="22"/>
                <w:lang w:val="ro-RO"/>
              </w:rPr>
              <w:t>ibile/inacceptabile/neconforme î</w:t>
            </w:r>
            <w:r w:rsidRPr="002B56C5">
              <w:rPr>
                <w:rFonts w:ascii="Trebuchet MS" w:hAnsi="Trebuchet MS" w:cs="Arial"/>
                <w:i/>
                <w:sz w:val="22"/>
                <w:szCs w:val="22"/>
                <w:lang w:val="ro-RO"/>
              </w:rPr>
              <w:t>n conformitate cu prevederile art.137 din HG 395/2016</w:t>
            </w:r>
            <w:r>
              <w:rPr>
                <w:rFonts w:ascii="Trebuchet MS" w:hAnsi="Trebuchet MS" w:cs="Arial"/>
                <w:i/>
                <w:sz w:val="22"/>
                <w:szCs w:val="22"/>
                <w:lang w:val="ro-RO"/>
              </w:rPr>
              <w:t>.</w:t>
            </w:r>
            <w:r w:rsidRPr="002B56C5">
              <w:rPr>
                <w:rFonts w:ascii="Trebuchet MS" w:hAnsi="Trebuchet MS" w:cs="Arial"/>
                <w:i/>
                <w:sz w:val="22"/>
                <w:szCs w:val="22"/>
                <w:lang w:val="ro-RO"/>
              </w:rPr>
              <w:t>)</w:t>
            </w: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r>
              <w:rPr>
                <w:rFonts w:ascii="Trebuchet MS" w:hAnsi="Trebuchet MS" w:cs="Arial"/>
                <w:i/>
                <w:sz w:val="22"/>
                <w:szCs w:val="22"/>
                <w:lang w:val="ro-RO"/>
              </w:rPr>
              <w:t>(se verifică dacă oferta câștigătoare a fost stabilită prin aplicarea corectă a criteriului de atribuire/factorilor de evaluare stabiliți de autoritatea contractantă – art.207 din Lege)</w:t>
            </w: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Pr="008072D2" w:rsidRDefault="00591A6F" w:rsidP="00B840A6">
            <w:pPr>
              <w:widowControl w:val="0"/>
              <w:rPr>
                <w:rFonts w:ascii="Trebuchet MS" w:hAnsi="Trebuchet MS" w:cs="Arial"/>
                <w:sz w:val="22"/>
                <w:szCs w:val="22"/>
                <w:lang w:val="ro-RO"/>
              </w:rPr>
            </w:pPr>
          </w:p>
          <w:p w:rsidR="00591A6F" w:rsidRPr="008072D2"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jc w:val="both"/>
              <w:rPr>
                <w:rFonts w:ascii="Trebuchet MS" w:hAnsi="Trebuchet MS" w:cs="Arial"/>
                <w:i/>
                <w:sz w:val="22"/>
                <w:szCs w:val="22"/>
                <w:lang w:val="ro-RO"/>
              </w:rPr>
            </w:pPr>
            <w:r w:rsidRPr="00C55B8D">
              <w:rPr>
                <w:rFonts w:ascii="Trebuchet MS" w:hAnsi="Trebuchet MS" w:cs="Arial"/>
                <w:i/>
                <w:sz w:val="22"/>
                <w:szCs w:val="22"/>
                <w:lang w:val="ro-RO"/>
              </w:rPr>
              <w:t>(se verif</w:t>
            </w:r>
            <w:r>
              <w:rPr>
                <w:rFonts w:ascii="Trebuchet MS" w:hAnsi="Trebuchet MS" w:cs="Arial"/>
                <w:i/>
                <w:sz w:val="22"/>
                <w:szCs w:val="22"/>
                <w:lang w:val="ro-RO"/>
              </w:rPr>
              <w:t>ică dacă autoritatea contractantă</w:t>
            </w:r>
            <w:r w:rsidRPr="00C55B8D">
              <w:rPr>
                <w:rFonts w:ascii="Trebuchet MS" w:hAnsi="Trebuchet MS" w:cs="Arial"/>
                <w:i/>
                <w:sz w:val="22"/>
                <w:szCs w:val="22"/>
                <w:lang w:val="ro-RO"/>
              </w:rPr>
              <w:t xml:space="preserve"> a informat fiecare </w:t>
            </w:r>
            <w:r>
              <w:rPr>
                <w:rFonts w:ascii="Trebuchet MS" w:hAnsi="Trebuchet MS" w:cs="Arial"/>
                <w:i/>
                <w:sz w:val="22"/>
                <w:szCs w:val="22"/>
                <w:lang w:val="ro-RO"/>
              </w:rPr>
              <w:t>candidat/ofertant după</w:t>
            </w:r>
            <w:r w:rsidRPr="00C55B8D">
              <w:rPr>
                <w:rFonts w:ascii="Trebuchet MS" w:hAnsi="Trebuchet MS" w:cs="Arial"/>
                <w:i/>
                <w:sz w:val="22"/>
                <w:szCs w:val="22"/>
                <w:lang w:val="ro-RO"/>
              </w:rPr>
              <w:t xml:space="preserve"> finaliz</w:t>
            </w:r>
            <w:r>
              <w:rPr>
                <w:rFonts w:ascii="Trebuchet MS" w:hAnsi="Trebuchet MS" w:cs="Arial"/>
                <w:i/>
                <w:sz w:val="22"/>
                <w:szCs w:val="22"/>
                <w:lang w:val="ro-RO"/>
              </w:rPr>
              <w:t>area fazelor de verificare prevă</w:t>
            </w:r>
            <w:r w:rsidRPr="00C55B8D">
              <w:rPr>
                <w:rFonts w:ascii="Trebuchet MS" w:hAnsi="Trebuchet MS" w:cs="Arial"/>
                <w:i/>
                <w:sz w:val="22"/>
                <w:szCs w:val="22"/>
                <w:lang w:val="ro-RO"/>
              </w:rPr>
              <w:t xml:space="preserve">zute la art.65 din HG 395/2016, inclusiv cu privire la rezultatul </w:t>
            </w:r>
            <w:r>
              <w:rPr>
                <w:rFonts w:ascii="Trebuchet MS" w:hAnsi="Trebuchet MS" w:cs="Arial"/>
                <w:i/>
                <w:sz w:val="22"/>
                <w:szCs w:val="22"/>
                <w:lang w:val="ro-RO"/>
              </w:rPr>
              <w:t>procedurii și atribuirea /î</w:t>
            </w:r>
            <w:r w:rsidRPr="00C55B8D">
              <w:rPr>
                <w:rFonts w:ascii="Trebuchet MS" w:hAnsi="Trebuchet MS" w:cs="Arial"/>
                <w:i/>
                <w:sz w:val="22"/>
                <w:szCs w:val="22"/>
                <w:lang w:val="ro-RO"/>
              </w:rPr>
              <w:t>n</w:t>
            </w:r>
            <w:r>
              <w:rPr>
                <w:rFonts w:ascii="Trebuchet MS" w:hAnsi="Trebuchet MS" w:cs="Arial"/>
                <w:i/>
                <w:sz w:val="22"/>
                <w:szCs w:val="22"/>
                <w:lang w:val="ro-RO"/>
              </w:rPr>
              <w:t>cheierea contractului de achiziție publică</w:t>
            </w:r>
            <w:r w:rsidRPr="00C55B8D">
              <w:rPr>
                <w:rFonts w:ascii="Trebuchet MS" w:hAnsi="Trebuchet MS" w:cs="Arial"/>
                <w:i/>
                <w:sz w:val="22"/>
                <w:szCs w:val="22"/>
                <w:lang w:val="ro-RO"/>
              </w:rPr>
              <w:t>, prin ra</w:t>
            </w:r>
            <w:r>
              <w:rPr>
                <w:rFonts w:ascii="Trebuchet MS" w:hAnsi="Trebuchet MS" w:cs="Arial"/>
                <w:i/>
                <w:sz w:val="22"/>
                <w:szCs w:val="22"/>
                <w:lang w:val="ro-RO"/>
              </w:rPr>
              <w:t>portare la prevederile art.214 ș</w:t>
            </w:r>
            <w:r w:rsidRPr="00C55B8D">
              <w:rPr>
                <w:rFonts w:ascii="Trebuchet MS" w:hAnsi="Trebuchet MS" w:cs="Arial"/>
                <w:i/>
                <w:sz w:val="22"/>
                <w:szCs w:val="22"/>
                <w:lang w:val="ro-RO"/>
              </w:rPr>
              <w:t xml:space="preserve">i art.215 din Lege) </w:t>
            </w: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Pr="00C55B8D" w:rsidRDefault="00591A6F" w:rsidP="00B840A6">
            <w:pPr>
              <w:widowControl w:val="0"/>
              <w:jc w:val="both"/>
              <w:rPr>
                <w:rFonts w:ascii="Trebuchet MS" w:hAnsi="Trebuchet MS" w:cs="Arial"/>
                <w:i/>
                <w:sz w:val="22"/>
                <w:szCs w:val="22"/>
                <w:lang w:val="ro-RO"/>
              </w:rPr>
            </w:pPr>
            <w:r>
              <w:rPr>
                <w:rFonts w:ascii="Trebuchet MS" w:hAnsi="Trebuchet MS" w:cs="Arial"/>
                <w:i/>
                <w:sz w:val="22"/>
                <w:szCs w:val="22"/>
                <w:lang w:val="ro-RO"/>
              </w:rPr>
              <w:t>(se verifică dacă autoritatea contractantă a publicat un anunț de atribuire în SEAP/JOUE, dacă au fost respectate termenele specificate la art.145 din Lege)</w:t>
            </w:r>
          </w:p>
        </w:tc>
      </w:tr>
      <w:tr w:rsidR="00591A6F" w:rsidRPr="006B01A8" w:rsidTr="00B840A6">
        <w:trPr>
          <w:trHeight w:val="70"/>
          <w:jc w:val="center"/>
        </w:trPr>
        <w:tc>
          <w:tcPr>
            <w:tcW w:w="1090" w:type="dxa"/>
            <w:vAlign w:val="center"/>
          </w:tcPr>
          <w:p w:rsidR="00591A6F" w:rsidRPr="006B01A8" w:rsidDel="000D09FE" w:rsidRDefault="00591A6F" w:rsidP="00B840A6">
            <w:pPr>
              <w:widowControl w:val="0"/>
              <w:jc w:val="center"/>
              <w:rPr>
                <w:rFonts w:ascii="Trebuchet MS" w:hAnsi="Trebuchet MS" w:cs="Arial"/>
                <w:sz w:val="22"/>
                <w:szCs w:val="22"/>
                <w:lang w:val="ro-RO"/>
              </w:rPr>
            </w:pPr>
            <w:r>
              <w:rPr>
                <w:rFonts w:ascii="Trebuchet MS" w:hAnsi="Trebuchet MS" w:cs="Arial"/>
                <w:sz w:val="22"/>
                <w:szCs w:val="22"/>
                <w:lang w:val="ro-RO"/>
              </w:rPr>
              <w:lastRenderedPageBreak/>
              <w:t>3</w:t>
            </w:r>
          </w:p>
        </w:tc>
        <w:tc>
          <w:tcPr>
            <w:tcW w:w="6030" w:type="dxa"/>
            <w:vAlign w:val="center"/>
          </w:tcPr>
          <w:p w:rsidR="00591A6F" w:rsidRDefault="00591A6F" w:rsidP="00B840A6">
            <w:pPr>
              <w:widowControl w:val="0"/>
              <w:jc w:val="both"/>
              <w:rPr>
                <w:rFonts w:ascii="Trebuchet MS" w:hAnsi="Trebuchet MS" w:cs="Arial"/>
                <w:i/>
                <w:sz w:val="28"/>
                <w:szCs w:val="28"/>
                <w:lang w:val="ro-RO"/>
              </w:rPr>
            </w:pPr>
          </w:p>
          <w:p w:rsidR="00591A6F" w:rsidRPr="00FB05A7" w:rsidRDefault="00591A6F" w:rsidP="00B840A6">
            <w:pPr>
              <w:widowControl w:val="0"/>
              <w:rPr>
                <w:rFonts w:ascii="Trebuchet MS" w:hAnsi="Trebuchet MS" w:cs="Arial"/>
                <w:i/>
                <w:sz w:val="28"/>
                <w:szCs w:val="28"/>
                <w:lang w:val="ro-RO"/>
              </w:rPr>
            </w:pPr>
            <w:r>
              <w:rPr>
                <w:rFonts w:ascii="Trebuchet MS" w:hAnsi="Trebuchet MS" w:cs="Arial"/>
                <w:i/>
                <w:sz w:val="28"/>
                <w:szCs w:val="28"/>
                <w:lang w:val="ro-RO"/>
              </w:rPr>
              <w:t>EXECUTAREA ȘI MONITORIZAREA IMPLEMENTĂ</w:t>
            </w:r>
            <w:r w:rsidRPr="00814360">
              <w:rPr>
                <w:rFonts w:ascii="Trebuchet MS" w:hAnsi="Trebuchet MS" w:cs="Arial"/>
                <w:i/>
                <w:sz w:val="28"/>
                <w:szCs w:val="28"/>
                <w:lang w:val="ro-RO"/>
              </w:rPr>
              <w:t>RII CONTRACTULUI/ACORDULUI CADRU</w:t>
            </w:r>
          </w:p>
          <w:p w:rsidR="00591A6F" w:rsidRDefault="00591A6F" w:rsidP="00B840A6">
            <w:pPr>
              <w:widowControl w:val="0"/>
              <w:jc w:val="both"/>
              <w:rPr>
                <w:rFonts w:ascii="Trebuchet MS" w:hAnsi="Trebuchet MS" w:cs="Arial"/>
                <w:b/>
                <w:sz w:val="22"/>
                <w:szCs w:val="22"/>
                <w:lang w:val="ro-RO"/>
              </w:rPr>
            </w:pPr>
          </w:p>
          <w:p w:rsidR="00591A6F" w:rsidRDefault="00591A6F" w:rsidP="00B840A6">
            <w:pPr>
              <w:widowControl w:val="0"/>
              <w:jc w:val="both"/>
              <w:rPr>
                <w:rFonts w:ascii="Trebuchet MS" w:hAnsi="Trebuchet MS" w:cs="Arial"/>
                <w:sz w:val="22"/>
                <w:szCs w:val="22"/>
                <w:lang w:val="ro-RO"/>
              </w:rPr>
            </w:pPr>
            <w:r w:rsidRPr="001B45C9">
              <w:rPr>
                <w:rFonts w:ascii="Trebuchet MS" w:hAnsi="Trebuchet MS" w:cs="Arial"/>
                <w:sz w:val="22"/>
                <w:szCs w:val="22"/>
                <w:lang w:val="ro-RO"/>
              </w:rPr>
              <w:t xml:space="preserve">3.1 </w:t>
            </w:r>
            <w:r>
              <w:rPr>
                <w:rFonts w:ascii="Trebuchet MS" w:hAnsi="Trebuchet MS" w:cs="Arial"/>
                <w:sz w:val="22"/>
                <w:szCs w:val="22"/>
                <w:lang w:val="ro-RO"/>
              </w:rPr>
              <w:t>Produsele livrate, serviciile prestate sau lucrările executate sunt în concordanță cu cerințele stabilite de autoritatea contractantă prin caietul de sarcini/documentul descriptiv?</w:t>
            </w:r>
          </w:p>
          <w:p w:rsidR="00591A6F" w:rsidRDefault="00591A6F" w:rsidP="00B840A6">
            <w:pPr>
              <w:widowControl w:val="0"/>
              <w:jc w:val="both"/>
              <w:rPr>
                <w:rFonts w:ascii="Trebuchet MS" w:hAnsi="Trebuchet MS" w:cs="Arial"/>
                <w:sz w:val="22"/>
                <w:szCs w:val="22"/>
                <w:lang w:val="ro-RO"/>
              </w:rPr>
            </w:pPr>
          </w:p>
          <w:p w:rsidR="00591A6F" w:rsidRDefault="00591A6F" w:rsidP="00B840A6">
            <w:pPr>
              <w:widowControl w:val="0"/>
              <w:jc w:val="both"/>
              <w:rPr>
                <w:rFonts w:ascii="Trebuchet MS" w:hAnsi="Trebuchet MS" w:cs="Arial"/>
                <w:b/>
                <w:sz w:val="22"/>
                <w:szCs w:val="22"/>
                <w:lang w:val="ro-RO"/>
              </w:rPr>
            </w:pPr>
            <w:r>
              <w:rPr>
                <w:rFonts w:ascii="Trebuchet MS" w:hAnsi="Trebuchet MS" w:cs="Arial"/>
                <w:sz w:val="22"/>
                <w:szCs w:val="22"/>
                <w:lang w:val="ro-RO"/>
              </w:rPr>
              <w:t xml:space="preserve">3.2 Modificarea contractului de achiziție publică, fără organizarea unei proceduri de atribuire, s-a facut în </w:t>
            </w:r>
            <w:r>
              <w:rPr>
                <w:rFonts w:ascii="Trebuchet MS" w:hAnsi="Trebuchet MS" w:cs="Arial"/>
                <w:sz w:val="22"/>
                <w:szCs w:val="22"/>
                <w:lang w:val="ro-RO"/>
              </w:rPr>
              <w:lastRenderedPageBreak/>
              <w:t>situațiile și cu respectarea dispozițiilor art.221 din Lege?</w:t>
            </w:r>
          </w:p>
          <w:p w:rsidR="00591A6F" w:rsidRDefault="00591A6F" w:rsidP="00B840A6">
            <w:pPr>
              <w:widowControl w:val="0"/>
              <w:jc w:val="both"/>
              <w:rPr>
                <w:rFonts w:ascii="Trebuchet MS" w:hAnsi="Trebuchet MS" w:cs="Arial"/>
                <w:b/>
                <w:sz w:val="22"/>
                <w:szCs w:val="22"/>
                <w:lang w:val="ro-RO"/>
              </w:rPr>
            </w:pPr>
          </w:p>
          <w:p w:rsidR="00591A6F" w:rsidRDefault="00591A6F" w:rsidP="00B840A6">
            <w:pPr>
              <w:widowControl w:val="0"/>
              <w:jc w:val="both"/>
              <w:rPr>
                <w:rFonts w:ascii="Trebuchet MS" w:hAnsi="Trebuchet MS" w:cs="Arial"/>
                <w:sz w:val="22"/>
                <w:szCs w:val="22"/>
                <w:lang w:val="ro-RO"/>
              </w:rPr>
            </w:pPr>
          </w:p>
          <w:p w:rsidR="00591A6F" w:rsidRPr="001B45C9"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3.3</w:t>
            </w:r>
            <w:r w:rsidRPr="001B45C9">
              <w:rPr>
                <w:rFonts w:ascii="Trebuchet MS" w:hAnsi="Trebuchet MS" w:cs="Arial"/>
                <w:sz w:val="22"/>
                <w:szCs w:val="22"/>
                <w:lang w:val="ro-RO"/>
              </w:rPr>
              <w:t xml:space="preserve"> </w:t>
            </w:r>
            <w:r>
              <w:rPr>
                <w:rFonts w:ascii="Trebuchet MS" w:hAnsi="Trebuchet MS" w:cs="Arial"/>
                <w:sz w:val="22"/>
                <w:szCs w:val="22"/>
                <w:lang w:val="ro-RO"/>
              </w:rPr>
              <w:t>În cazul</w:t>
            </w:r>
            <w:r w:rsidRPr="001B45C9">
              <w:rPr>
                <w:rFonts w:ascii="Trebuchet MS" w:hAnsi="Trebuchet MS" w:cs="Arial"/>
                <w:sz w:val="22"/>
                <w:szCs w:val="22"/>
                <w:lang w:val="ro-RO"/>
              </w:rPr>
              <w:t xml:space="preserve"> </w:t>
            </w:r>
            <w:r>
              <w:rPr>
                <w:rFonts w:ascii="Trebuchet MS" w:hAnsi="Trebuchet MS" w:cs="Courier New"/>
                <w:sz w:val="22"/>
                <w:szCs w:val="22"/>
              </w:rPr>
              <w:t>înlocuirii/implicării</w:t>
            </w:r>
            <w:r w:rsidRPr="001B45C9">
              <w:rPr>
                <w:rFonts w:ascii="Trebuchet MS" w:hAnsi="Trebuchet MS" w:cs="Courier New"/>
                <w:sz w:val="22"/>
                <w:szCs w:val="22"/>
              </w:rPr>
              <w:t xml:space="preserve"> subcontractanţilor în perioada de implementare a contractului</w:t>
            </w:r>
            <w:r>
              <w:rPr>
                <w:rFonts w:ascii="Trebuchet MS" w:hAnsi="Trebuchet MS" w:cs="Courier New"/>
                <w:sz w:val="22"/>
                <w:szCs w:val="22"/>
              </w:rPr>
              <w:t>,</w:t>
            </w:r>
            <w:r w:rsidRPr="001B45C9">
              <w:rPr>
                <w:rFonts w:ascii="Trebuchet MS" w:hAnsi="Trebuchet MS" w:cs="Courier New"/>
                <w:sz w:val="22"/>
                <w:szCs w:val="22"/>
              </w:rPr>
              <w:t xml:space="preserve"> s-au respectat dispoz</w:t>
            </w:r>
            <w:r>
              <w:rPr>
                <w:rFonts w:ascii="Trebuchet MS" w:hAnsi="Trebuchet MS" w:cs="Courier New"/>
                <w:sz w:val="22"/>
                <w:szCs w:val="22"/>
              </w:rPr>
              <w:t>iț</w:t>
            </w:r>
            <w:r w:rsidRPr="001B45C9">
              <w:rPr>
                <w:rFonts w:ascii="Trebuchet MS" w:hAnsi="Trebuchet MS" w:cs="Courier New"/>
                <w:sz w:val="22"/>
                <w:szCs w:val="22"/>
              </w:rPr>
              <w:t>iile art.151 – 161 din HG 395/2016?</w:t>
            </w:r>
          </w:p>
          <w:p w:rsidR="00591A6F" w:rsidRDefault="00591A6F" w:rsidP="00B840A6">
            <w:pPr>
              <w:widowControl w:val="0"/>
              <w:jc w:val="both"/>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3.4 Înlocuirea personalului de specialitate nominalizat inițial pentru îndeplinirea contractului s-a realizat cu respectarea dispozițiilor art.162 din HG 395/2016?</w:t>
            </w:r>
          </w:p>
        </w:tc>
        <w:tc>
          <w:tcPr>
            <w:tcW w:w="1576" w:type="dxa"/>
          </w:tcPr>
          <w:p w:rsidR="00591A6F" w:rsidRPr="006B01A8" w:rsidRDefault="00591A6F" w:rsidP="00B840A6">
            <w:pPr>
              <w:widowControl w:val="0"/>
              <w:rPr>
                <w:rFonts w:ascii="Trebuchet MS" w:hAnsi="Trebuchet MS" w:cs="Arial"/>
                <w:sz w:val="22"/>
                <w:szCs w:val="22"/>
                <w:lang w:val="ro-RO"/>
              </w:rPr>
            </w:pPr>
          </w:p>
        </w:tc>
        <w:tc>
          <w:tcPr>
            <w:tcW w:w="5610" w:type="dxa"/>
          </w:tcPr>
          <w:p w:rsidR="00591A6F" w:rsidRPr="006B01A8" w:rsidRDefault="00591A6F" w:rsidP="00B840A6">
            <w:pPr>
              <w:widowControl w:val="0"/>
              <w:jc w:val="both"/>
              <w:rPr>
                <w:rFonts w:ascii="Trebuchet MS" w:hAnsi="Trebuchet MS" w:cs="Arial"/>
                <w:i/>
                <w:sz w:val="22"/>
                <w:szCs w:val="22"/>
                <w:lang w:val="ro-RO"/>
              </w:rPr>
            </w:pPr>
          </w:p>
        </w:tc>
      </w:tr>
      <w:tr w:rsidR="00591A6F" w:rsidRPr="006B01A8" w:rsidTr="00B840A6">
        <w:trPr>
          <w:trHeight w:val="70"/>
          <w:jc w:val="center"/>
        </w:trPr>
        <w:tc>
          <w:tcPr>
            <w:tcW w:w="1090" w:type="dxa"/>
            <w:vAlign w:val="center"/>
          </w:tcPr>
          <w:p w:rsidR="00591A6F" w:rsidRDefault="00591A6F" w:rsidP="00B840A6">
            <w:pPr>
              <w:widowControl w:val="0"/>
              <w:jc w:val="center"/>
              <w:rPr>
                <w:rFonts w:ascii="Trebuchet MS" w:hAnsi="Trebuchet MS" w:cs="Arial"/>
                <w:sz w:val="22"/>
                <w:szCs w:val="22"/>
                <w:lang w:val="ro-RO"/>
              </w:rPr>
            </w:pPr>
            <w:r>
              <w:rPr>
                <w:rFonts w:ascii="Trebuchet MS" w:hAnsi="Trebuchet MS" w:cs="Arial"/>
                <w:sz w:val="22"/>
                <w:szCs w:val="22"/>
                <w:lang w:val="ro-RO"/>
              </w:rPr>
              <w:t>4.</w:t>
            </w:r>
          </w:p>
        </w:tc>
        <w:tc>
          <w:tcPr>
            <w:tcW w:w="6030" w:type="dxa"/>
            <w:vAlign w:val="center"/>
          </w:tcPr>
          <w:p w:rsidR="00591A6F" w:rsidRDefault="00591A6F" w:rsidP="00B840A6">
            <w:pPr>
              <w:widowControl w:val="0"/>
              <w:jc w:val="both"/>
              <w:rPr>
                <w:rFonts w:ascii="Trebuchet MS" w:hAnsi="Trebuchet MS" w:cs="Arial"/>
                <w:i/>
                <w:sz w:val="28"/>
                <w:szCs w:val="28"/>
                <w:lang w:val="ro-RO"/>
              </w:rPr>
            </w:pPr>
          </w:p>
          <w:p w:rsidR="00591A6F" w:rsidRDefault="00591A6F" w:rsidP="00B840A6">
            <w:pPr>
              <w:widowControl w:val="0"/>
              <w:jc w:val="both"/>
              <w:rPr>
                <w:rFonts w:ascii="Trebuchet MS" w:hAnsi="Trebuchet MS" w:cs="Arial"/>
                <w:i/>
                <w:sz w:val="28"/>
                <w:szCs w:val="28"/>
                <w:lang w:val="ro-RO"/>
              </w:rPr>
            </w:pPr>
            <w:r w:rsidRPr="00B753D7">
              <w:rPr>
                <w:rFonts w:ascii="Trebuchet MS" w:hAnsi="Trebuchet MS" w:cs="Arial"/>
                <w:i/>
                <w:sz w:val="28"/>
                <w:szCs w:val="28"/>
                <w:lang w:val="ro-RO"/>
              </w:rPr>
              <w:t>SERVICII SOCIALE</w:t>
            </w:r>
          </w:p>
          <w:p w:rsidR="00591A6F" w:rsidRDefault="00591A6F" w:rsidP="00B840A6">
            <w:pPr>
              <w:widowControl w:val="0"/>
              <w:jc w:val="both"/>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 xml:space="preserve">4.1 Serviciile care fac obiectul contractului de achiziție publică sunt prevazute în Anexa 2 la Legea 98/2016? </w:t>
            </w:r>
          </w:p>
          <w:p w:rsidR="00591A6F" w:rsidRDefault="00591A6F" w:rsidP="00B840A6">
            <w:pPr>
              <w:widowControl w:val="0"/>
              <w:jc w:val="both"/>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4.2 A fost publicat un anunț de participare/anunț de intenție valabil în mod continuu?</w:t>
            </w:r>
          </w:p>
          <w:p w:rsidR="00591A6F" w:rsidRDefault="00591A6F" w:rsidP="00B840A6">
            <w:pPr>
              <w:widowControl w:val="0"/>
              <w:jc w:val="both"/>
              <w:rPr>
                <w:rFonts w:ascii="Trebuchet MS" w:hAnsi="Trebuchet MS" w:cs="Arial"/>
                <w:sz w:val="22"/>
                <w:szCs w:val="22"/>
                <w:lang w:val="ro-RO"/>
              </w:rPr>
            </w:pPr>
          </w:p>
          <w:p w:rsidR="00591A6F" w:rsidRPr="00B753D7"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4.3 Criteriul de atribuire folosit de autoritatea contractantă este „cel mai bun raport calitate-preț” sau „cel mai bun raport calitate – cost”?</w:t>
            </w:r>
          </w:p>
          <w:p w:rsidR="00591A6F" w:rsidRDefault="00591A6F" w:rsidP="00B840A6">
            <w:pPr>
              <w:widowControl w:val="0"/>
              <w:jc w:val="both"/>
              <w:rPr>
                <w:rFonts w:ascii="Trebuchet MS" w:hAnsi="Trebuchet MS" w:cs="Arial"/>
                <w:sz w:val="22"/>
                <w:szCs w:val="22"/>
                <w:lang w:val="ro-RO"/>
              </w:rPr>
            </w:pPr>
          </w:p>
          <w:p w:rsidR="00591A6F" w:rsidRPr="00B753D7" w:rsidRDefault="00591A6F" w:rsidP="00B840A6">
            <w:pPr>
              <w:widowControl w:val="0"/>
              <w:jc w:val="both"/>
              <w:rPr>
                <w:rFonts w:ascii="Trebuchet MS" w:hAnsi="Trebuchet MS" w:cs="Arial"/>
                <w:sz w:val="22"/>
                <w:szCs w:val="22"/>
                <w:lang w:val="ro-RO"/>
              </w:rPr>
            </w:pPr>
            <w:r>
              <w:rPr>
                <w:rFonts w:ascii="Trebuchet MS" w:hAnsi="Trebuchet MS" w:cs="Arial"/>
                <w:sz w:val="22"/>
                <w:szCs w:val="22"/>
                <w:lang w:val="ro-RO"/>
              </w:rPr>
              <w:t>4.4 A fost publicat un anunț de atribuire? În cuprinsul anunțului de atribuire se face trimitere la art.112 din Legea 98/2016?</w:t>
            </w:r>
          </w:p>
        </w:tc>
        <w:tc>
          <w:tcPr>
            <w:tcW w:w="1576" w:type="dxa"/>
          </w:tcPr>
          <w:p w:rsidR="00591A6F" w:rsidRPr="006B01A8" w:rsidRDefault="00591A6F" w:rsidP="00B840A6">
            <w:pPr>
              <w:widowControl w:val="0"/>
              <w:rPr>
                <w:rFonts w:ascii="Trebuchet MS" w:hAnsi="Trebuchet MS" w:cs="Arial"/>
                <w:sz w:val="22"/>
                <w:szCs w:val="22"/>
                <w:lang w:val="ro-RO"/>
              </w:rPr>
            </w:pPr>
          </w:p>
        </w:tc>
        <w:tc>
          <w:tcPr>
            <w:tcW w:w="5610" w:type="dxa"/>
          </w:tcPr>
          <w:p w:rsidR="00591A6F" w:rsidRPr="006B01A8" w:rsidRDefault="00591A6F" w:rsidP="00B840A6">
            <w:pPr>
              <w:widowControl w:val="0"/>
              <w:jc w:val="both"/>
              <w:rPr>
                <w:rFonts w:ascii="Trebuchet MS" w:hAnsi="Trebuchet MS" w:cs="Arial"/>
                <w:i/>
                <w:sz w:val="22"/>
                <w:szCs w:val="22"/>
                <w:lang w:val="ro-RO"/>
              </w:rPr>
            </w:pPr>
          </w:p>
        </w:tc>
      </w:tr>
    </w:tbl>
    <w:p w:rsidR="00591A6F" w:rsidRDefault="00591A6F" w:rsidP="00B840A6">
      <w:pPr>
        <w:widowControl w:val="0"/>
        <w:ind w:left="720"/>
        <w:rPr>
          <w:rFonts w:ascii="Trebuchet MS" w:hAnsi="Trebuchet MS" w:cs="Arial"/>
          <w:b/>
          <w:noProof/>
          <w:sz w:val="22"/>
          <w:szCs w:val="22"/>
          <w:lang w:val="en-GB"/>
        </w:rPr>
      </w:pPr>
    </w:p>
    <w:p w:rsidR="00591A6F" w:rsidRPr="006B01A8" w:rsidRDefault="00591A6F" w:rsidP="00B840A6">
      <w:pPr>
        <w:widowControl w:val="0"/>
        <w:ind w:left="720"/>
        <w:rPr>
          <w:rFonts w:ascii="Trebuchet MS" w:hAnsi="Trebuchet MS" w:cs="Arial"/>
          <w:sz w:val="22"/>
          <w:szCs w:val="22"/>
          <w:lang w:val="ro-RO"/>
        </w:rPr>
      </w:pPr>
      <w:r>
        <w:rPr>
          <w:rFonts w:ascii="Trebuchet MS" w:hAnsi="Trebuchet MS" w:cs="Arial"/>
          <w:b/>
          <w:noProof/>
          <w:sz w:val="22"/>
          <w:szCs w:val="22"/>
          <w:lang w:val="en-GB"/>
        </w:rPr>
        <w:t>*</w:t>
      </w:r>
      <w:r w:rsidRPr="006B01A8">
        <w:rPr>
          <w:rFonts w:ascii="Trebuchet MS" w:hAnsi="Trebuchet MS" w:cs="Arial"/>
          <w:b/>
          <w:noProof/>
          <w:sz w:val="22"/>
          <w:szCs w:val="22"/>
          <w:lang w:val="en-GB"/>
        </w:rPr>
        <w:t>Da</w:t>
      </w:r>
      <w:r w:rsidRPr="006B01A8">
        <w:rPr>
          <w:rFonts w:ascii="Trebuchet MS" w:hAnsi="Trebuchet MS" w:cs="Arial"/>
          <w:noProof/>
          <w:sz w:val="22"/>
          <w:szCs w:val="22"/>
          <w:lang w:val="en-GB"/>
        </w:rPr>
        <w:t xml:space="preserve"> - respectarea prevederilor legale  /  </w:t>
      </w:r>
      <w:r w:rsidRPr="006B01A8">
        <w:rPr>
          <w:rFonts w:ascii="Trebuchet MS" w:hAnsi="Trebuchet MS" w:cs="Arial"/>
          <w:b/>
          <w:noProof/>
          <w:sz w:val="22"/>
          <w:szCs w:val="22"/>
          <w:lang w:val="en-GB"/>
        </w:rPr>
        <w:t>Nu</w:t>
      </w:r>
      <w:r w:rsidRPr="006B01A8">
        <w:rPr>
          <w:rFonts w:ascii="Trebuchet MS" w:hAnsi="Trebuchet MS" w:cs="Arial"/>
          <w:noProof/>
          <w:sz w:val="22"/>
          <w:szCs w:val="22"/>
          <w:lang w:val="en-GB"/>
        </w:rPr>
        <w:t xml:space="preserve"> - nerespectarea prevederilor legale</w:t>
      </w:r>
    </w:p>
    <w:p w:rsidR="00591A6F" w:rsidRDefault="00A04DD5" w:rsidP="00347D6C">
      <w:pPr>
        <w:widowControl w:val="0"/>
        <w:rPr>
          <w:rFonts w:ascii="Trebuchet MS" w:hAnsi="Trebuchet MS" w:cs="Arial"/>
          <w:sz w:val="22"/>
          <w:szCs w:val="22"/>
        </w:rPr>
      </w:pPr>
      <w:r>
        <w:rPr>
          <w:rFonts w:ascii="Trebuchet MS" w:hAnsi="Trebuchet MS" w:cs="Arial"/>
          <w:sz w:val="22"/>
          <w:szCs w:val="22"/>
          <w:lang w:val="ro-RO"/>
        </w:rPr>
        <w:t xml:space="preserve">        </w:t>
      </w:r>
      <w:r>
        <w:rPr>
          <w:rFonts w:ascii="Trebuchet MS" w:hAnsi="Trebuchet MS" w:cs="Arial"/>
          <w:sz w:val="22"/>
          <w:szCs w:val="22"/>
          <w:lang w:val="ro-RO"/>
        </w:rPr>
        <w:tab/>
      </w:r>
      <w:r w:rsidR="00591A6F">
        <w:rPr>
          <w:rFonts w:ascii="Trebuchet MS" w:hAnsi="Trebuchet MS" w:cs="Arial"/>
          <w:sz w:val="22"/>
          <w:szCs w:val="22"/>
          <w:lang w:val="ro-RO"/>
        </w:rPr>
        <w:t>Alte observații cu privire la procedura de atribuire/executarea contractului</w:t>
      </w:r>
      <w:r w:rsidR="00591A6F">
        <w:rPr>
          <w:rFonts w:ascii="Trebuchet MS" w:hAnsi="Trebuchet MS" w:cs="Arial"/>
          <w:sz w:val="22"/>
          <w:szCs w:val="22"/>
        </w:rPr>
        <w:t>:(…)</w:t>
      </w:r>
    </w:p>
    <w:p w:rsidR="00113A09" w:rsidRDefault="00113A09" w:rsidP="00347D6C">
      <w:pPr>
        <w:widowControl w:val="0"/>
        <w:rPr>
          <w:rFonts w:ascii="Trebuchet MS" w:hAnsi="Trebuchet MS" w:cs="Arial"/>
          <w:sz w:val="22"/>
          <w:szCs w:val="22"/>
        </w:rPr>
      </w:pPr>
    </w:p>
    <w:p w:rsidR="00113A09" w:rsidRDefault="00113A09" w:rsidP="00347D6C">
      <w:pPr>
        <w:widowControl w:val="0"/>
        <w:rPr>
          <w:rFonts w:ascii="Trebuchet MS" w:hAnsi="Trebuchet MS" w:cs="Arial"/>
          <w:sz w:val="22"/>
          <w:szCs w:val="22"/>
        </w:rPr>
      </w:pPr>
    </w:p>
    <w:p w:rsidR="00113A09" w:rsidRPr="006B01A8" w:rsidRDefault="00113A09" w:rsidP="00347D6C">
      <w:pPr>
        <w:widowControl w:val="0"/>
        <w:rPr>
          <w:rFonts w:ascii="Trebuchet MS" w:hAnsi="Trebuchet MS" w:cs="Arial"/>
          <w:sz w:val="22"/>
          <w:szCs w:val="22"/>
          <w:lang w:val="ro-RO"/>
        </w:rPr>
      </w:pPr>
    </w:p>
    <w:p w:rsidR="00591A6F" w:rsidRPr="00347D6C" w:rsidRDefault="00591A6F" w:rsidP="00113A09">
      <w:pPr>
        <w:widowControl w:val="0"/>
        <w:spacing w:before="120"/>
        <w:jc w:val="center"/>
        <w:rPr>
          <w:rFonts w:ascii="Trebuchet MS" w:hAnsi="Trebuchet MS" w:cs="Arial"/>
          <w:b/>
          <w:lang w:val="ro-RO"/>
        </w:rPr>
      </w:pPr>
      <w:r w:rsidRPr="00347D6C">
        <w:rPr>
          <w:rFonts w:ascii="Trebuchet MS" w:hAnsi="Trebuchet MS" w:cs="Arial"/>
          <w:b/>
          <w:lang w:val="ro-RO"/>
        </w:rPr>
        <w:lastRenderedPageBreak/>
        <w:t>LISTA DE VERIFICARE A PROCEDURII DE ATRIBUIRE A CONTRACTELOR DE ACHIZIŢIE PUBLICĂ,</w:t>
      </w:r>
    </w:p>
    <w:p w:rsidR="00591A6F" w:rsidRPr="00347D6C" w:rsidRDefault="00591A6F" w:rsidP="00B840A6">
      <w:pPr>
        <w:widowControl w:val="0"/>
        <w:jc w:val="center"/>
        <w:rPr>
          <w:rFonts w:ascii="Trebuchet MS" w:hAnsi="Trebuchet MS" w:cs="Arial"/>
          <w:b/>
          <w:lang w:val="ro-RO"/>
        </w:rPr>
      </w:pPr>
      <w:r w:rsidRPr="00347D6C">
        <w:rPr>
          <w:rFonts w:ascii="Trebuchet MS" w:hAnsi="Trebuchet MS" w:cs="Arial"/>
          <w:b/>
          <w:lang w:val="ro-RO"/>
        </w:rPr>
        <w:t>A CONTRACTELOR DE CONCESIUNE DE LUCRĂRI PUBLICE ŞI A CONTRACTELOR</w:t>
      </w:r>
    </w:p>
    <w:p w:rsidR="00591A6F" w:rsidRPr="00347D6C" w:rsidRDefault="00591A6F" w:rsidP="00B840A6">
      <w:pPr>
        <w:widowControl w:val="0"/>
        <w:jc w:val="center"/>
        <w:rPr>
          <w:rFonts w:ascii="Trebuchet MS" w:hAnsi="Trebuchet MS" w:cs="Arial"/>
          <w:b/>
          <w:lang w:val="ro-RO"/>
        </w:rPr>
      </w:pPr>
      <w:r w:rsidRPr="00347D6C">
        <w:rPr>
          <w:rFonts w:ascii="Trebuchet MS" w:hAnsi="Trebuchet MS" w:cs="Arial"/>
          <w:b/>
          <w:lang w:val="ro-RO"/>
        </w:rPr>
        <w:t>DE CONCESIUNE DE SERVICII - proceduri de atribuire derulate in baza O.U.G. nr.34/2006</w:t>
      </w:r>
    </w:p>
    <w:p w:rsidR="00591A6F" w:rsidRPr="006B01A8" w:rsidRDefault="00591A6F" w:rsidP="00B840A6">
      <w:pPr>
        <w:widowControl w:val="0"/>
        <w:ind w:left="2160" w:hanging="2160"/>
        <w:jc w:val="center"/>
        <w:rPr>
          <w:rFonts w:ascii="Trebuchet MS" w:hAnsi="Trebuchet MS" w:cs="Arial"/>
          <w:b/>
          <w:sz w:val="22"/>
          <w:szCs w:val="22"/>
          <w:lang w:val="ro-RO"/>
        </w:rPr>
      </w:pPr>
    </w:p>
    <w:p w:rsidR="00591A6F" w:rsidRPr="006B01A8" w:rsidRDefault="00591A6F" w:rsidP="00B840A6">
      <w:pPr>
        <w:widowControl w:val="0"/>
        <w:rPr>
          <w:rFonts w:ascii="Trebuchet MS" w:hAnsi="Trebuchet MS" w:cs="Arial"/>
          <w:sz w:val="22"/>
          <w:szCs w:val="22"/>
          <w:lang w:val="ro-RO"/>
        </w:rPr>
      </w:pPr>
      <w:r w:rsidRPr="006B01A8">
        <w:rPr>
          <w:rFonts w:ascii="Trebuchet MS" w:hAnsi="Trebuchet MS" w:cs="Arial"/>
          <w:sz w:val="22"/>
          <w:szCs w:val="22"/>
          <w:lang w:val="ro-RO"/>
        </w:rPr>
        <w:t xml:space="preserve">   </w:t>
      </w:r>
    </w:p>
    <w:tbl>
      <w:tblPr>
        <w:tblW w:w="14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14165"/>
      </w:tblGrid>
      <w:tr w:rsidR="00591A6F" w:rsidRPr="006B01A8" w:rsidTr="00A1780C">
        <w:trPr>
          <w:trHeight w:val="487"/>
          <w:jc w:val="center"/>
        </w:trPr>
        <w:tc>
          <w:tcPr>
            <w:tcW w:w="14165" w:type="dxa"/>
            <w:shd w:val="clear" w:color="auto" w:fill="E0E0E0"/>
            <w:vAlign w:val="center"/>
          </w:tcPr>
          <w:p w:rsidR="00591A6F" w:rsidRPr="006B01A8" w:rsidRDefault="00591A6F" w:rsidP="00B840A6">
            <w:pPr>
              <w:widowControl w:val="0"/>
              <w:rPr>
                <w:rFonts w:ascii="Trebuchet MS" w:hAnsi="Trebuchet MS" w:cs="Arial"/>
                <w:b/>
                <w:noProof/>
                <w:sz w:val="22"/>
                <w:szCs w:val="22"/>
                <w:lang w:val="en-GB"/>
              </w:rPr>
            </w:pPr>
            <w:r w:rsidRPr="006B01A8">
              <w:rPr>
                <w:rFonts w:ascii="Trebuchet MS" w:hAnsi="Trebuchet MS"/>
                <w:b/>
                <w:sz w:val="22"/>
                <w:szCs w:val="22"/>
              </w:rPr>
              <w:t>Date de identificare ale contractului de achiziţie publică</w:t>
            </w:r>
          </w:p>
        </w:tc>
      </w:tr>
    </w:tbl>
    <w:p w:rsidR="00591A6F" w:rsidRPr="006B01A8" w:rsidRDefault="00591A6F" w:rsidP="00B840A6">
      <w:pPr>
        <w:widowControl w:val="0"/>
        <w:rPr>
          <w:rFonts w:ascii="Trebuchet MS" w:hAnsi="Trebuchet MS" w:cs="Arial"/>
          <w:sz w:val="22"/>
          <w:szCs w:val="22"/>
          <w:lang w:val="ro-RO"/>
        </w:rPr>
      </w:pPr>
    </w:p>
    <w:tbl>
      <w:tblPr>
        <w:tblpPr w:leftFromText="180" w:rightFromText="180" w:vertAnchor="text" w:horzAnchor="margin" w:tblpXSpec="center" w:tblpY="82"/>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9900"/>
      </w:tblGrid>
      <w:tr w:rsidR="00591A6F" w:rsidRPr="006B01A8" w:rsidTr="00A1780C">
        <w:trPr>
          <w:cantSplit/>
          <w:trHeight w:val="225"/>
        </w:trPr>
        <w:tc>
          <w:tcPr>
            <w:tcW w:w="4068" w:type="dxa"/>
            <w:vAlign w:val="center"/>
          </w:tcPr>
          <w:p w:rsidR="00591A6F" w:rsidRPr="006B01A8" w:rsidRDefault="00591A6F" w:rsidP="00B840A6">
            <w:pPr>
              <w:widowControl w:val="0"/>
              <w:rPr>
                <w:rFonts w:ascii="Trebuchet MS" w:hAnsi="Trebuchet MS" w:cs="Arial"/>
                <w:b/>
                <w:sz w:val="22"/>
                <w:szCs w:val="22"/>
                <w:lang w:val="ro-RO"/>
              </w:rPr>
            </w:pPr>
            <w:r w:rsidRPr="006B01A8">
              <w:rPr>
                <w:rFonts w:ascii="Trebuchet MS" w:hAnsi="Trebuchet MS" w:cs="Arial"/>
                <w:b/>
                <w:sz w:val="22"/>
                <w:szCs w:val="22"/>
                <w:lang w:val="ro-RO"/>
              </w:rPr>
              <w:t>Axa prioritară:</w:t>
            </w:r>
          </w:p>
        </w:tc>
        <w:tc>
          <w:tcPr>
            <w:tcW w:w="9900" w:type="dxa"/>
            <w:shd w:val="pct10" w:color="000000" w:fill="FFFFFF"/>
            <w:vAlign w:val="center"/>
          </w:tcPr>
          <w:p w:rsidR="00591A6F" w:rsidRPr="006B01A8" w:rsidRDefault="00591A6F" w:rsidP="00B840A6">
            <w:pPr>
              <w:widowControl w:val="0"/>
              <w:rPr>
                <w:rFonts w:ascii="Trebuchet MS" w:hAnsi="Trebuchet MS" w:cs="Arial"/>
                <w:sz w:val="22"/>
                <w:szCs w:val="22"/>
                <w:lang w:val="ro-RO"/>
              </w:rPr>
            </w:pPr>
          </w:p>
        </w:tc>
      </w:tr>
      <w:tr w:rsidR="00591A6F" w:rsidRPr="006B01A8" w:rsidTr="00A1780C">
        <w:trPr>
          <w:cantSplit/>
          <w:trHeight w:val="225"/>
        </w:trPr>
        <w:tc>
          <w:tcPr>
            <w:tcW w:w="4068" w:type="dxa"/>
            <w:vAlign w:val="center"/>
          </w:tcPr>
          <w:p w:rsidR="00591A6F" w:rsidRPr="006B01A8" w:rsidRDefault="00591A6F" w:rsidP="00B840A6">
            <w:pPr>
              <w:widowControl w:val="0"/>
              <w:rPr>
                <w:rFonts w:ascii="Trebuchet MS" w:hAnsi="Trebuchet MS"/>
                <w:b/>
                <w:sz w:val="22"/>
                <w:szCs w:val="22"/>
                <w:highlight w:val="yellow"/>
                <w:lang w:val="ro-RO"/>
              </w:rPr>
            </w:pPr>
            <w:r w:rsidRPr="006B01A8">
              <w:rPr>
                <w:rFonts w:ascii="Trebuchet MS" w:hAnsi="Trebuchet MS" w:cs="Arial"/>
                <w:b/>
                <w:sz w:val="22"/>
                <w:szCs w:val="22"/>
                <w:lang w:val="ro-RO"/>
              </w:rPr>
              <w:t>Prioritatea de investitie:</w:t>
            </w:r>
          </w:p>
        </w:tc>
        <w:tc>
          <w:tcPr>
            <w:tcW w:w="9900" w:type="dxa"/>
            <w:shd w:val="pct10" w:color="000000" w:fill="FFFFFF"/>
            <w:vAlign w:val="center"/>
          </w:tcPr>
          <w:p w:rsidR="00591A6F" w:rsidRPr="006B01A8" w:rsidRDefault="00591A6F" w:rsidP="00B840A6">
            <w:pPr>
              <w:widowControl w:val="0"/>
              <w:rPr>
                <w:rFonts w:ascii="Trebuchet MS" w:hAnsi="Trebuchet MS" w:cs="Arial"/>
                <w:sz w:val="22"/>
                <w:szCs w:val="22"/>
                <w:lang w:val="ro-RO"/>
              </w:rPr>
            </w:pPr>
          </w:p>
        </w:tc>
      </w:tr>
      <w:tr w:rsidR="00591A6F" w:rsidRPr="006B01A8" w:rsidTr="00A1780C">
        <w:trPr>
          <w:cantSplit/>
          <w:trHeight w:val="225"/>
        </w:trPr>
        <w:tc>
          <w:tcPr>
            <w:tcW w:w="4068" w:type="dxa"/>
            <w:vAlign w:val="center"/>
          </w:tcPr>
          <w:p w:rsidR="00591A6F" w:rsidRPr="006B01A8" w:rsidRDefault="00591A6F" w:rsidP="00B840A6">
            <w:pPr>
              <w:widowControl w:val="0"/>
              <w:rPr>
                <w:rFonts w:ascii="Trebuchet MS" w:hAnsi="Trebuchet MS" w:cs="Arial"/>
                <w:b/>
                <w:sz w:val="22"/>
                <w:szCs w:val="22"/>
                <w:lang w:val="ro-RO"/>
              </w:rPr>
            </w:pPr>
            <w:r w:rsidRPr="006B01A8">
              <w:rPr>
                <w:rFonts w:ascii="Trebuchet MS" w:hAnsi="Trebuchet MS" w:cs="Arial"/>
                <w:b/>
                <w:sz w:val="22"/>
                <w:szCs w:val="22"/>
                <w:lang w:val="ro-RO"/>
              </w:rPr>
              <w:t xml:space="preserve">Cod </w:t>
            </w:r>
            <w:r>
              <w:rPr>
                <w:rFonts w:ascii="Trebuchet MS" w:hAnsi="Trebuchet MS" w:cs="Arial"/>
                <w:b/>
                <w:sz w:val="22"/>
                <w:szCs w:val="22"/>
                <w:lang w:val="ro-RO"/>
              </w:rPr>
              <w:t>proiect</w:t>
            </w:r>
            <w:r w:rsidRPr="006B01A8">
              <w:rPr>
                <w:rFonts w:ascii="Trebuchet MS" w:hAnsi="Trebuchet MS" w:cs="Arial"/>
                <w:b/>
                <w:sz w:val="22"/>
                <w:szCs w:val="22"/>
                <w:lang w:val="ro-RO"/>
              </w:rPr>
              <w:t>:</w:t>
            </w:r>
          </w:p>
        </w:tc>
        <w:tc>
          <w:tcPr>
            <w:tcW w:w="9900" w:type="dxa"/>
            <w:shd w:val="pct10" w:color="000000" w:fill="FFFFFF"/>
            <w:vAlign w:val="center"/>
          </w:tcPr>
          <w:p w:rsidR="00591A6F" w:rsidRPr="006B01A8" w:rsidRDefault="00591A6F" w:rsidP="00B840A6">
            <w:pPr>
              <w:widowControl w:val="0"/>
              <w:rPr>
                <w:rFonts w:ascii="Trebuchet MS" w:hAnsi="Trebuchet MS" w:cs="Arial"/>
                <w:sz w:val="22"/>
                <w:szCs w:val="22"/>
                <w:lang w:val="ro-RO"/>
              </w:rPr>
            </w:pPr>
          </w:p>
        </w:tc>
      </w:tr>
      <w:tr w:rsidR="00591A6F" w:rsidRPr="006B01A8" w:rsidTr="00A1780C">
        <w:trPr>
          <w:cantSplit/>
          <w:trHeight w:val="225"/>
        </w:trPr>
        <w:tc>
          <w:tcPr>
            <w:tcW w:w="4068" w:type="dxa"/>
            <w:vAlign w:val="center"/>
          </w:tcPr>
          <w:p w:rsidR="00591A6F" w:rsidRPr="006B01A8" w:rsidRDefault="00591A6F" w:rsidP="00B840A6">
            <w:pPr>
              <w:widowControl w:val="0"/>
              <w:rPr>
                <w:rFonts w:ascii="Trebuchet MS" w:hAnsi="Trebuchet MS" w:cs="Arial"/>
                <w:b/>
                <w:sz w:val="22"/>
                <w:szCs w:val="22"/>
                <w:lang w:val="ro-RO"/>
              </w:rPr>
            </w:pPr>
            <w:r w:rsidRPr="006B01A8">
              <w:rPr>
                <w:rFonts w:ascii="Trebuchet MS" w:hAnsi="Trebuchet MS" w:cs="Arial"/>
                <w:b/>
                <w:sz w:val="22"/>
                <w:szCs w:val="22"/>
                <w:lang w:val="ro-RO"/>
              </w:rPr>
              <w:t>Titlul proiectului:</w:t>
            </w:r>
          </w:p>
        </w:tc>
        <w:tc>
          <w:tcPr>
            <w:tcW w:w="9900" w:type="dxa"/>
            <w:shd w:val="pct10" w:color="000000" w:fill="FFFFFF"/>
            <w:vAlign w:val="center"/>
          </w:tcPr>
          <w:p w:rsidR="00591A6F" w:rsidRPr="006B01A8" w:rsidRDefault="00591A6F" w:rsidP="00B840A6">
            <w:pPr>
              <w:pStyle w:val="font1"/>
              <w:widowControl w:val="0"/>
              <w:spacing w:before="0" w:beforeAutospacing="0" w:after="0" w:afterAutospacing="0"/>
              <w:rPr>
                <w:rFonts w:ascii="Trebuchet MS" w:eastAsia="Times New Roman" w:hAnsi="Trebuchet MS"/>
                <w:sz w:val="22"/>
                <w:szCs w:val="22"/>
                <w:lang w:eastAsia="en-US"/>
              </w:rPr>
            </w:pPr>
          </w:p>
        </w:tc>
      </w:tr>
      <w:tr w:rsidR="00591A6F" w:rsidRPr="006B01A8" w:rsidTr="00A1780C">
        <w:trPr>
          <w:cantSplit/>
          <w:trHeight w:val="225"/>
        </w:trPr>
        <w:tc>
          <w:tcPr>
            <w:tcW w:w="4068" w:type="dxa"/>
            <w:vAlign w:val="center"/>
          </w:tcPr>
          <w:p w:rsidR="00591A6F" w:rsidRPr="006B01A8" w:rsidRDefault="00591A6F" w:rsidP="00B840A6">
            <w:pPr>
              <w:widowControl w:val="0"/>
              <w:rPr>
                <w:rFonts w:ascii="Trebuchet MS" w:hAnsi="Trebuchet MS" w:cs="Arial"/>
                <w:b/>
                <w:sz w:val="22"/>
                <w:szCs w:val="22"/>
                <w:lang w:val="ro-RO"/>
              </w:rPr>
            </w:pPr>
            <w:r w:rsidRPr="006B01A8">
              <w:rPr>
                <w:rFonts w:ascii="Trebuchet MS" w:hAnsi="Trebuchet MS" w:cs="Arial"/>
                <w:b/>
                <w:sz w:val="22"/>
                <w:szCs w:val="22"/>
                <w:lang w:val="ro-RO"/>
              </w:rPr>
              <w:t>Denumire beneficiar:</w:t>
            </w:r>
          </w:p>
        </w:tc>
        <w:tc>
          <w:tcPr>
            <w:tcW w:w="9900" w:type="dxa"/>
            <w:shd w:val="pct10" w:color="000000" w:fill="FFFFFF"/>
            <w:vAlign w:val="center"/>
          </w:tcPr>
          <w:p w:rsidR="00591A6F" w:rsidRPr="006B01A8" w:rsidRDefault="00591A6F" w:rsidP="00B840A6">
            <w:pPr>
              <w:pStyle w:val="font1"/>
              <w:widowControl w:val="0"/>
              <w:spacing w:before="0" w:beforeAutospacing="0" w:after="0" w:afterAutospacing="0"/>
              <w:rPr>
                <w:rFonts w:ascii="Trebuchet MS" w:eastAsia="Times New Roman" w:hAnsi="Trebuchet MS"/>
                <w:sz w:val="22"/>
                <w:szCs w:val="22"/>
                <w:lang w:eastAsia="en-US"/>
              </w:rPr>
            </w:pPr>
          </w:p>
        </w:tc>
      </w:tr>
      <w:tr w:rsidR="00591A6F" w:rsidRPr="006B01A8" w:rsidTr="00A1780C">
        <w:trPr>
          <w:cantSplit/>
          <w:trHeight w:val="225"/>
        </w:trPr>
        <w:tc>
          <w:tcPr>
            <w:tcW w:w="4068" w:type="dxa"/>
            <w:vAlign w:val="center"/>
          </w:tcPr>
          <w:p w:rsidR="00591A6F" w:rsidRPr="006B01A8" w:rsidRDefault="00591A6F" w:rsidP="00B840A6">
            <w:pPr>
              <w:widowControl w:val="0"/>
              <w:rPr>
                <w:rFonts w:ascii="Trebuchet MS" w:hAnsi="Trebuchet MS" w:cs="Arial"/>
                <w:b/>
                <w:sz w:val="22"/>
                <w:szCs w:val="22"/>
                <w:lang w:val="ro-RO"/>
              </w:rPr>
            </w:pPr>
            <w:r w:rsidRPr="006B01A8">
              <w:rPr>
                <w:rFonts w:ascii="Trebuchet MS" w:hAnsi="Trebuchet MS" w:cs="Arial"/>
                <w:b/>
                <w:sz w:val="22"/>
                <w:szCs w:val="22"/>
                <w:lang w:val="ro-RO"/>
              </w:rPr>
              <w:t>Denumire achiziţie:</w:t>
            </w:r>
          </w:p>
        </w:tc>
        <w:tc>
          <w:tcPr>
            <w:tcW w:w="9900" w:type="dxa"/>
            <w:shd w:val="pct10" w:color="000000" w:fill="FFFFFF"/>
            <w:vAlign w:val="center"/>
          </w:tcPr>
          <w:p w:rsidR="00591A6F" w:rsidRPr="006B01A8" w:rsidRDefault="00591A6F" w:rsidP="00B840A6">
            <w:pPr>
              <w:widowControl w:val="0"/>
              <w:rPr>
                <w:rFonts w:ascii="Trebuchet MS" w:hAnsi="Trebuchet MS" w:cs="Arial"/>
                <w:b/>
                <w:sz w:val="22"/>
                <w:szCs w:val="22"/>
                <w:lang w:val="ro-RO"/>
              </w:rPr>
            </w:pPr>
          </w:p>
        </w:tc>
      </w:tr>
      <w:tr w:rsidR="00591A6F" w:rsidRPr="006B01A8" w:rsidTr="00A1780C">
        <w:trPr>
          <w:cantSplit/>
          <w:trHeight w:val="225"/>
        </w:trPr>
        <w:tc>
          <w:tcPr>
            <w:tcW w:w="4068" w:type="dxa"/>
          </w:tcPr>
          <w:p w:rsidR="00591A6F" w:rsidRPr="006B01A8" w:rsidRDefault="00591A6F" w:rsidP="00B840A6">
            <w:pPr>
              <w:widowControl w:val="0"/>
              <w:rPr>
                <w:rFonts w:ascii="Trebuchet MS" w:hAnsi="Trebuchet MS" w:cs="Arial"/>
                <w:b/>
                <w:sz w:val="22"/>
                <w:szCs w:val="22"/>
                <w:lang w:val="ro-RO"/>
              </w:rPr>
            </w:pPr>
            <w:r w:rsidRPr="006B01A8">
              <w:rPr>
                <w:rFonts w:ascii="Trebuchet MS" w:hAnsi="Trebuchet MS" w:cs="Arial"/>
                <w:b/>
                <w:sz w:val="22"/>
                <w:szCs w:val="22"/>
                <w:lang w:val="ro-RO"/>
              </w:rPr>
              <w:t>Valoare estimată(Eur):</w:t>
            </w:r>
          </w:p>
        </w:tc>
        <w:tc>
          <w:tcPr>
            <w:tcW w:w="9900" w:type="dxa"/>
            <w:shd w:val="pct10" w:color="000000" w:fill="FFFFFF"/>
          </w:tcPr>
          <w:p w:rsidR="00591A6F" w:rsidRPr="006B01A8" w:rsidRDefault="00591A6F" w:rsidP="00B840A6">
            <w:pPr>
              <w:widowControl w:val="0"/>
              <w:rPr>
                <w:rFonts w:ascii="Trebuchet MS" w:hAnsi="Trebuchet MS" w:cs="Arial"/>
                <w:b/>
                <w:sz w:val="22"/>
                <w:szCs w:val="22"/>
                <w:lang w:val="ro-RO"/>
              </w:rPr>
            </w:pPr>
          </w:p>
        </w:tc>
      </w:tr>
      <w:tr w:rsidR="00591A6F" w:rsidRPr="006B01A8" w:rsidTr="00A1780C">
        <w:trPr>
          <w:cantSplit/>
          <w:trHeight w:val="225"/>
        </w:trPr>
        <w:tc>
          <w:tcPr>
            <w:tcW w:w="4068" w:type="dxa"/>
          </w:tcPr>
          <w:p w:rsidR="00591A6F" w:rsidRPr="006B01A8" w:rsidRDefault="00591A6F" w:rsidP="00B840A6">
            <w:pPr>
              <w:widowControl w:val="0"/>
              <w:rPr>
                <w:rFonts w:ascii="Trebuchet MS" w:hAnsi="Trebuchet MS" w:cs="Arial"/>
                <w:b/>
                <w:sz w:val="22"/>
                <w:szCs w:val="22"/>
                <w:lang w:val="ro-RO"/>
              </w:rPr>
            </w:pPr>
            <w:r w:rsidRPr="006B01A8">
              <w:rPr>
                <w:rFonts w:ascii="Trebuchet MS" w:hAnsi="Trebuchet MS" w:cs="Arial"/>
                <w:b/>
                <w:sz w:val="22"/>
                <w:szCs w:val="22"/>
                <w:lang w:val="ro-RO"/>
              </w:rPr>
              <w:t>Procedura aplicată:</w:t>
            </w:r>
          </w:p>
        </w:tc>
        <w:tc>
          <w:tcPr>
            <w:tcW w:w="9900" w:type="dxa"/>
            <w:shd w:val="pct10" w:color="000000" w:fill="FFFFFF"/>
          </w:tcPr>
          <w:p w:rsidR="00591A6F" w:rsidRPr="006B01A8" w:rsidRDefault="00591A6F" w:rsidP="00B840A6">
            <w:pPr>
              <w:widowControl w:val="0"/>
              <w:rPr>
                <w:rFonts w:ascii="Trebuchet MS" w:hAnsi="Trebuchet MS" w:cs="Arial"/>
                <w:b/>
                <w:sz w:val="22"/>
                <w:szCs w:val="22"/>
                <w:lang w:val="ro-RO"/>
              </w:rPr>
            </w:pPr>
          </w:p>
        </w:tc>
      </w:tr>
      <w:tr w:rsidR="00591A6F" w:rsidRPr="006B01A8" w:rsidTr="00A1780C">
        <w:trPr>
          <w:cantSplit/>
          <w:trHeight w:val="225"/>
        </w:trPr>
        <w:tc>
          <w:tcPr>
            <w:tcW w:w="4068" w:type="dxa"/>
            <w:vAlign w:val="center"/>
          </w:tcPr>
          <w:p w:rsidR="00591A6F" w:rsidRPr="006B01A8" w:rsidRDefault="00591A6F" w:rsidP="00B840A6">
            <w:pPr>
              <w:widowControl w:val="0"/>
              <w:rPr>
                <w:rFonts w:ascii="Trebuchet MS" w:hAnsi="Trebuchet MS" w:cs="Arial"/>
                <w:b/>
                <w:sz w:val="22"/>
                <w:szCs w:val="22"/>
                <w:lang w:val="ro-RO"/>
              </w:rPr>
            </w:pPr>
            <w:r w:rsidRPr="006B01A8">
              <w:rPr>
                <w:rFonts w:ascii="Trebuchet MS" w:hAnsi="Trebuchet MS" w:cs="Arial"/>
                <w:b/>
                <w:sz w:val="22"/>
                <w:szCs w:val="22"/>
                <w:lang w:val="ro-RO"/>
              </w:rPr>
              <w:t>Nr. şi data contractului de achiziţie:</w:t>
            </w:r>
          </w:p>
        </w:tc>
        <w:tc>
          <w:tcPr>
            <w:tcW w:w="9900" w:type="dxa"/>
            <w:shd w:val="pct10" w:color="000000" w:fill="FFFFFF"/>
            <w:vAlign w:val="center"/>
          </w:tcPr>
          <w:p w:rsidR="00591A6F" w:rsidRPr="006B01A8" w:rsidRDefault="00591A6F" w:rsidP="00B840A6">
            <w:pPr>
              <w:widowControl w:val="0"/>
              <w:rPr>
                <w:rFonts w:ascii="Trebuchet MS" w:hAnsi="Trebuchet MS" w:cs="Arial"/>
                <w:b/>
                <w:sz w:val="22"/>
                <w:szCs w:val="22"/>
                <w:lang w:val="ro-RO"/>
              </w:rPr>
            </w:pPr>
          </w:p>
        </w:tc>
      </w:tr>
      <w:tr w:rsidR="00591A6F" w:rsidRPr="006B01A8" w:rsidTr="00A1780C">
        <w:trPr>
          <w:cantSplit/>
          <w:trHeight w:val="225"/>
        </w:trPr>
        <w:tc>
          <w:tcPr>
            <w:tcW w:w="4068" w:type="dxa"/>
            <w:vAlign w:val="center"/>
          </w:tcPr>
          <w:p w:rsidR="00591A6F" w:rsidRPr="006B01A8" w:rsidRDefault="00591A6F" w:rsidP="00B840A6">
            <w:pPr>
              <w:widowControl w:val="0"/>
              <w:rPr>
                <w:rFonts w:ascii="Trebuchet MS" w:hAnsi="Trebuchet MS" w:cs="Arial"/>
                <w:b/>
                <w:sz w:val="22"/>
                <w:szCs w:val="22"/>
                <w:lang w:val="ro-RO"/>
              </w:rPr>
            </w:pPr>
            <w:r w:rsidRPr="006B01A8">
              <w:rPr>
                <w:rFonts w:ascii="Trebuchet MS" w:hAnsi="Trebuchet MS" w:cs="Arial"/>
                <w:b/>
                <w:sz w:val="22"/>
                <w:szCs w:val="22"/>
                <w:lang w:val="ro-RO"/>
              </w:rPr>
              <w:t>Denumire contractor:</w:t>
            </w:r>
          </w:p>
        </w:tc>
        <w:tc>
          <w:tcPr>
            <w:tcW w:w="9900" w:type="dxa"/>
            <w:shd w:val="pct10" w:color="000000" w:fill="FFFFFF"/>
            <w:vAlign w:val="center"/>
          </w:tcPr>
          <w:p w:rsidR="00591A6F" w:rsidRPr="006B01A8" w:rsidRDefault="00591A6F" w:rsidP="00B840A6">
            <w:pPr>
              <w:widowControl w:val="0"/>
              <w:rPr>
                <w:rFonts w:ascii="Trebuchet MS" w:hAnsi="Trebuchet MS" w:cs="Arial"/>
                <w:b/>
                <w:sz w:val="22"/>
                <w:szCs w:val="22"/>
                <w:lang w:val="ro-RO"/>
              </w:rPr>
            </w:pPr>
          </w:p>
        </w:tc>
      </w:tr>
      <w:tr w:rsidR="00591A6F" w:rsidRPr="006B01A8" w:rsidTr="00A1780C">
        <w:trPr>
          <w:cantSplit/>
          <w:trHeight w:val="225"/>
        </w:trPr>
        <w:tc>
          <w:tcPr>
            <w:tcW w:w="4068" w:type="dxa"/>
            <w:vAlign w:val="center"/>
          </w:tcPr>
          <w:p w:rsidR="00591A6F" w:rsidRPr="006B01A8" w:rsidRDefault="00591A6F" w:rsidP="00B840A6">
            <w:pPr>
              <w:widowControl w:val="0"/>
              <w:rPr>
                <w:rFonts w:ascii="Trebuchet MS" w:hAnsi="Trebuchet MS" w:cs="Arial"/>
                <w:b/>
                <w:sz w:val="22"/>
                <w:szCs w:val="22"/>
                <w:lang w:val="ro-RO"/>
              </w:rPr>
            </w:pPr>
            <w:r w:rsidRPr="006B01A8">
              <w:rPr>
                <w:rFonts w:ascii="Trebuchet MS" w:hAnsi="Trebuchet MS" w:cs="Arial"/>
                <w:b/>
                <w:sz w:val="22"/>
                <w:szCs w:val="22"/>
                <w:lang w:val="ro-RO"/>
              </w:rPr>
              <w:t>Valoarea contractului (Eur, fără TVA):</w:t>
            </w:r>
          </w:p>
        </w:tc>
        <w:tc>
          <w:tcPr>
            <w:tcW w:w="9900" w:type="dxa"/>
            <w:shd w:val="pct10" w:color="000000" w:fill="FFFFFF"/>
            <w:vAlign w:val="center"/>
          </w:tcPr>
          <w:p w:rsidR="00591A6F" w:rsidRPr="006B01A8" w:rsidRDefault="00591A6F" w:rsidP="00B840A6">
            <w:pPr>
              <w:widowControl w:val="0"/>
              <w:rPr>
                <w:rFonts w:ascii="Trebuchet MS" w:hAnsi="Trebuchet MS" w:cs="Arial"/>
                <w:b/>
                <w:sz w:val="22"/>
                <w:szCs w:val="22"/>
                <w:lang w:val="ro-RO"/>
              </w:rPr>
            </w:pPr>
          </w:p>
        </w:tc>
      </w:tr>
    </w:tbl>
    <w:p w:rsidR="00591A6F" w:rsidRPr="006B01A8" w:rsidRDefault="00591A6F" w:rsidP="00B840A6">
      <w:pPr>
        <w:widowControl w:val="0"/>
        <w:rPr>
          <w:rFonts w:ascii="Trebuchet MS" w:hAnsi="Trebuchet MS" w:cs="Arial"/>
          <w:sz w:val="22"/>
          <w:szCs w:val="22"/>
          <w:lang w:val="ro-RO"/>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188"/>
        <w:gridCol w:w="6030"/>
        <w:gridCol w:w="1576"/>
        <w:gridCol w:w="5245"/>
      </w:tblGrid>
      <w:tr w:rsidR="00591A6F" w:rsidRPr="006B01A8" w:rsidTr="00A1780C">
        <w:trPr>
          <w:cantSplit/>
          <w:jc w:val="center"/>
        </w:trPr>
        <w:tc>
          <w:tcPr>
            <w:tcW w:w="1188" w:type="dxa"/>
            <w:vMerge w:val="restart"/>
            <w:shd w:val="clear" w:color="auto" w:fill="C0C0C0"/>
          </w:tcPr>
          <w:p w:rsidR="00591A6F" w:rsidRPr="006B01A8" w:rsidRDefault="00591A6F" w:rsidP="00B840A6">
            <w:pPr>
              <w:widowControl w:val="0"/>
              <w:jc w:val="center"/>
              <w:rPr>
                <w:rFonts w:ascii="Trebuchet MS" w:hAnsi="Trebuchet MS" w:cs="Arial"/>
                <w:sz w:val="22"/>
                <w:szCs w:val="22"/>
                <w:lang w:val="ro-RO"/>
              </w:rPr>
            </w:pPr>
            <w:r w:rsidRPr="006B01A8">
              <w:rPr>
                <w:rFonts w:ascii="Trebuchet MS" w:hAnsi="Trebuchet MS" w:cs="Arial"/>
                <w:b/>
                <w:sz w:val="22"/>
                <w:szCs w:val="22"/>
                <w:lang w:val="ro-RO"/>
              </w:rPr>
              <w:t>Nr.</w:t>
            </w:r>
          </w:p>
        </w:tc>
        <w:tc>
          <w:tcPr>
            <w:tcW w:w="6030" w:type="dxa"/>
            <w:vMerge w:val="restart"/>
            <w:shd w:val="clear" w:color="auto" w:fill="C0C0C0"/>
          </w:tcPr>
          <w:p w:rsidR="00591A6F" w:rsidRPr="006B01A8" w:rsidRDefault="00591A6F" w:rsidP="00B840A6">
            <w:pPr>
              <w:widowControl w:val="0"/>
              <w:jc w:val="center"/>
              <w:rPr>
                <w:rFonts w:ascii="Trebuchet MS" w:hAnsi="Trebuchet MS" w:cs="Arial"/>
                <w:sz w:val="22"/>
                <w:szCs w:val="22"/>
                <w:lang w:val="ro-RO"/>
              </w:rPr>
            </w:pPr>
            <w:r w:rsidRPr="006B01A8">
              <w:rPr>
                <w:rFonts w:ascii="Trebuchet MS" w:hAnsi="Trebuchet MS" w:cs="Arial"/>
                <w:b/>
                <w:sz w:val="22"/>
                <w:szCs w:val="22"/>
                <w:lang w:val="ro-RO"/>
              </w:rPr>
              <w:t>Elemente de verificat</w:t>
            </w:r>
          </w:p>
        </w:tc>
        <w:tc>
          <w:tcPr>
            <w:tcW w:w="1576" w:type="dxa"/>
            <w:shd w:val="clear" w:color="auto" w:fill="C0C0C0"/>
          </w:tcPr>
          <w:p w:rsidR="00591A6F" w:rsidRPr="006B01A8" w:rsidRDefault="00591A6F" w:rsidP="00B840A6">
            <w:pPr>
              <w:widowControl w:val="0"/>
              <w:jc w:val="center"/>
              <w:rPr>
                <w:rFonts w:ascii="Trebuchet MS" w:hAnsi="Trebuchet MS" w:cs="Arial"/>
                <w:sz w:val="22"/>
                <w:szCs w:val="22"/>
                <w:lang w:val="ro-RO"/>
              </w:rPr>
            </w:pPr>
            <w:r w:rsidRPr="006B01A8">
              <w:rPr>
                <w:rFonts w:ascii="Trebuchet MS" w:hAnsi="Trebuchet MS" w:cs="Arial"/>
                <w:b/>
                <w:sz w:val="22"/>
                <w:szCs w:val="22"/>
                <w:lang w:val="ro-RO"/>
              </w:rPr>
              <w:t>Verificare</w:t>
            </w:r>
          </w:p>
        </w:tc>
        <w:tc>
          <w:tcPr>
            <w:tcW w:w="5245" w:type="dxa"/>
            <w:shd w:val="clear" w:color="auto" w:fill="C0C0C0"/>
          </w:tcPr>
          <w:p w:rsidR="00591A6F" w:rsidRPr="006B01A8" w:rsidRDefault="00591A6F" w:rsidP="00B840A6">
            <w:pPr>
              <w:widowControl w:val="0"/>
              <w:jc w:val="center"/>
              <w:rPr>
                <w:rFonts w:ascii="Trebuchet MS" w:hAnsi="Trebuchet MS" w:cs="Arial"/>
                <w:sz w:val="22"/>
                <w:szCs w:val="22"/>
                <w:lang w:val="ro-RO"/>
              </w:rPr>
            </w:pPr>
            <w:r w:rsidRPr="006B01A8">
              <w:rPr>
                <w:rFonts w:ascii="Trebuchet MS" w:hAnsi="Trebuchet MS" w:cs="Arial"/>
                <w:b/>
                <w:sz w:val="22"/>
                <w:szCs w:val="22"/>
                <w:lang w:val="ro-RO"/>
              </w:rPr>
              <w:t>Comentarii/semnătură</w:t>
            </w:r>
          </w:p>
        </w:tc>
      </w:tr>
      <w:tr w:rsidR="00591A6F" w:rsidRPr="006B01A8" w:rsidTr="00A1780C">
        <w:trPr>
          <w:cantSplit/>
          <w:jc w:val="center"/>
        </w:trPr>
        <w:tc>
          <w:tcPr>
            <w:tcW w:w="1188" w:type="dxa"/>
            <w:vMerge/>
            <w:shd w:val="clear" w:color="auto" w:fill="C0C0C0"/>
            <w:vAlign w:val="center"/>
          </w:tcPr>
          <w:p w:rsidR="00591A6F" w:rsidRPr="006B01A8" w:rsidRDefault="00591A6F" w:rsidP="00B840A6">
            <w:pPr>
              <w:widowControl w:val="0"/>
              <w:jc w:val="center"/>
              <w:rPr>
                <w:rFonts w:ascii="Trebuchet MS" w:hAnsi="Trebuchet MS" w:cs="Arial"/>
                <w:sz w:val="22"/>
                <w:szCs w:val="22"/>
                <w:lang w:val="ro-RO"/>
              </w:rPr>
            </w:pPr>
          </w:p>
        </w:tc>
        <w:tc>
          <w:tcPr>
            <w:tcW w:w="6030" w:type="dxa"/>
            <w:vMerge/>
            <w:shd w:val="clear" w:color="auto" w:fill="C0C0C0"/>
            <w:vAlign w:val="center"/>
          </w:tcPr>
          <w:p w:rsidR="00591A6F" w:rsidRPr="006B01A8" w:rsidRDefault="00591A6F" w:rsidP="00B840A6">
            <w:pPr>
              <w:widowControl w:val="0"/>
              <w:jc w:val="both"/>
              <w:rPr>
                <w:rFonts w:ascii="Trebuchet MS" w:hAnsi="Trebuchet MS" w:cs="Arial"/>
                <w:sz w:val="22"/>
                <w:szCs w:val="22"/>
                <w:lang w:val="ro-RO"/>
              </w:rPr>
            </w:pPr>
          </w:p>
        </w:tc>
        <w:tc>
          <w:tcPr>
            <w:tcW w:w="1576" w:type="dxa"/>
            <w:shd w:val="clear" w:color="auto" w:fill="C0C0C0"/>
          </w:tcPr>
          <w:p w:rsidR="00591A6F" w:rsidRPr="006B01A8" w:rsidRDefault="00591A6F" w:rsidP="00B840A6">
            <w:pPr>
              <w:widowControl w:val="0"/>
              <w:jc w:val="center"/>
              <w:rPr>
                <w:rFonts w:ascii="Trebuchet MS" w:hAnsi="Trebuchet MS" w:cs="Arial"/>
                <w:sz w:val="22"/>
                <w:szCs w:val="22"/>
                <w:lang w:val="ro-RO"/>
              </w:rPr>
            </w:pPr>
            <w:r w:rsidRPr="006B01A8">
              <w:rPr>
                <w:rFonts w:ascii="Trebuchet MS" w:hAnsi="Trebuchet MS" w:cs="Arial"/>
                <w:sz w:val="22"/>
                <w:szCs w:val="22"/>
                <w:lang w:val="ro-RO"/>
              </w:rPr>
              <w:t>Da/Nu</w:t>
            </w:r>
          </w:p>
        </w:tc>
        <w:tc>
          <w:tcPr>
            <w:tcW w:w="5245" w:type="dxa"/>
            <w:shd w:val="clear" w:color="auto" w:fill="C0C0C0"/>
            <w:vAlign w:val="center"/>
          </w:tcPr>
          <w:p w:rsidR="00591A6F" w:rsidRPr="006B01A8" w:rsidRDefault="00591A6F" w:rsidP="00B840A6">
            <w:pPr>
              <w:widowControl w:val="0"/>
              <w:jc w:val="center"/>
              <w:rPr>
                <w:rFonts w:ascii="Trebuchet MS" w:hAnsi="Trebuchet MS" w:cs="Arial"/>
                <w:sz w:val="22"/>
                <w:szCs w:val="22"/>
                <w:lang w:val="ro-RO"/>
              </w:rPr>
            </w:pPr>
          </w:p>
        </w:tc>
      </w:tr>
      <w:tr w:rsidR="00591A6F" w:rsidRPr="006B01A8" w:rsidTr="00A1780C">
        <w:trPr>
          <w:trHeight w:val="1070"/>
          <w:jc w:val="center"/>
        </w:trPr>
        <w:tc>
          <w:tcPr>
            <w:tcW w:w="1188" w:type="dxa"/>
            <w:vAlign w:val="center"/>
          </w:tcPr>
          <w:p w:rsidR="00591A6F" w:rsidRPr="006B01A8" w:rsidRDefault="00591A6F" w:rsidP="00B840A6">
            <w:pPr>
              <w:widowControl w:val="0"/>
              <w:jc w:val="center"/>
              <w:rPr>
                <w:rFonts w:ascii="Trebuchet MS" w:hAnsi="Trebuchet MS" w:cs="Arial"/>
                <w:sz w:val="22"/>
                <w:szCs w:val="22"/>
                <w:lang w:val="ro-RO"/>
              </w:rPr>
            </w:pPr>
          </w:p>
          <w:p w:rsidR="00591A6F" w:rsidRPr="006B01A8" w:rsidRDefault="00591A6F" w:rsidP="00B840A6">
            <w:pPr>
              <w:widowControl w:val="0"/>
              <w:jc w:val="center"/>
              <w:rPr>
                <w:rFonts w:ascii="Trebuchet MS" w:hAnsi="Trebuchet MS" w:cs="Arial"/>
                <w:sz w:val="22"/>
                <w:szCs w:val="22"/>
                <w:lang w:val="ro-RO"/>
              </w:rPr>
            </w:pPr>
          </w:p>
          <w:p w:rsidR="00591A6F" w:rsidRPr="006B01A8" w:rsidRDefault="00591A6F" w:rsidP="00B840A6">
            <w:pPr>
              <w:widowControl w:val="0"/>
              <w:jc w:val="center"/>
              <w:rPr>
                <w:rFonts w:ascii="Trebuchet MS" w:hAnsi="Trebuchet MS" w:cs="Arial"/>
                <w:sz w:val="22"/>
                <w:szCs w:val="22"/>
                <w:lang w:val="ro-RO"/>
              </w:rPr>
            </w:pPr>
          </w:p>
          <w:p w:rsidR="00591A6F" w:rsidRPr="006B01A8" w:rsidRDefault="00591A6F" w:rsidP="00B840A6">
            <w:pPr>
              <w:widowControl w:val="0"/>
              <w:jc w:val="center"/>
              <w:rPr>
                <w:rFonts w:ascii="Trebuchet MS" w:hAnsi="Trebuchet MS" w:cs="Arial"/>
                <w:sz w:val="22"/>
                <w:szCs w:val="22"/>
                <w:lang w:val="ro-RO"/>
              </w:rPr>
            </w:pPr>
          </w:p>
          <w:p w:rsidR="00591A6F" w:rsidRPr="006B01A8" w:rsidRDefault="00591A6F" w:rsidP="00B840A6">
            <w:pPr>
              <w:widowControl w:val="0"/>
              <w:jc w:val="center"/>
              <w:rPr>
                <w:rFonts w:ascii="Trebuchet MS" w:hAnsi="Trebuchet MS" w:cs="Arial"/>
                <w:sz w:val="22"/>
                <w:szCs w:val="22"/>
                <w:lang w:val="ro-RO"/>
              </w:rPr>
            </w:pPr>
          </w:p>
          <w:p w:rsidR="00591A6F" w:rsidRPr="006B01A8" w:rsidRDefault="00591A6F" w:rsidP="00B840A6">
            <w:pPr>
              <w:widowControl w:val="0"/>
              <w:jc w:val="center"/>
              <w:rPr>
                <w:rFonts w:ascii="Trebuchet MS" w:hAnsi="Trebuchet MS" w:cs="Arial"/>
                <w:sz w:val="22"/>
                <w:szCs w:val="22"/>
                <w:lang w:val="ro-RO"/>
              </w:rPr>
            </w:pPr>
          </w:p>
          <w:p w:rsidR="00591A6F" w:rsidRPr="006B01A8" w:rsidRDefault="00591A6F" w:rsidP="00B840A6">
            <w:pPr>
              <w:widowControl w:val="0"/>
              <w:jc w:val="center"/>
              <w:rPr>
                <w:rFonts w:ascii="Trebuchet MS" w:hAnsi="Trebuchet MS" w:cs="Arial"/>
                <w:sz w:val="22"/>
                <w:szCs w:val="22"/>
                <w:lang w:val="ro-RO"/>
              </w:rPr>
            </w:pPr>
            <w:r w:rsidRPr="006B01A8">
              <w:rPr>
                <w:rFonts w:ascii="Trebuchet MS" w:hAnsi="Trebuchet MS" w:cs="Arial"/>
                <w:sz w:val="22"/>
                <w:szCs w:val="22"/>
                <w:lang w:val="ro-RO"/>
              </w:rPr>
              <w:t>1.</w:t>
            </w:r>
          </w:p>
        </w:tc>
        <w:tc>
          <w:tcPr>
            <w:tcW w:w="6030" w:type="dxa"/>
            <w:vAlign w:val="center"/>
          </w:tcPr>
          <w:p w:rsidR="00591A6F" w:rsidRPr="006B01A8" w:rsidRDefault="00591A6F" w:rsidP="00B840A6">
            <w:pPr>
              <w:widowControl w:val="0"/>
              <w:jc w:val="both"/>
              <w:rPr>
                <w:rFonts w:ascii="Trebuchet MS" w:hAnsi="Trebuchet MS" w:cs="Arial"/>
                <w:b/>
                <w:sz w:val="22"/>
                <w:szCs w:val="22"/>
                <w:lang w:val="ro-RO"/>
              </w:rPr>
            </w:pPr>
            <w:r w:rsidRPr="006B01A8">
              <w:rPr>
                <w:rFonts w:ascii="Trebuchet MS" w:hAnsi="Trebuchet MS" w:cs="Arial"/>
                <w:b/>
                <w:sz w:val="22"/>
                <w:szCs w:val="22"/>
                <w:lang w:val="ro-RO"/>
              </w:rPr>
              <w:t>PUBLICITATE</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1.1 A fost publicat un anunţ de intenţie, anunţ de participare sau o invitaţie de participare, respectiv:</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numPr>
                <w:ilvl w:val="0"/>
                <w:numId w:val="19"/>
              </w:numPr>
              <w:jc w:val="both"/>
              <w:rPr>
                <w:rFonts w:ascii="Trebuchet MS" w:hAnsi="Trebuchet MS" w:cs="Arial"/>
                <w:sz w:val="22"/>
                <w:szCs w:val="22"/>
                <w:lang w:val="ro-RO"/>
              </w:rPr>
            </w:pPr>
            <w:r w:rsidRPr="006B01A8">
              <w:rPr>
                <w:rFonts w:ascii="Trebuchet MS" w:hAnsi="Trebuchet MS" w:cs="Arial"/>
                <w:sz w:val="22"/>
                <w:szCs w:val="22"/>
                <w:lang w:val="ro-RO"/>
              </w:rPr>
              <w:t xml:space="preserve">în SEAP, dacă valoarea estimată a contractului este mai mică decât pragurile prevăzute la </w:t>
            </w:r>
            <w:r w:rsidRPr="006B01A8">
              <w:rPr>
                <w:rFonts w:ascii="Trebuchet MS" w:hAnsi="Trebuchet MS" w:cs="Arial"/>
                <w:b/>
                <w:sz w:val="22"/>
                <w:szCs w:val="22"/>
                <w:lang w:val="ro-RO"/>
              </w:rPr>
              <w:t>art. 55 alin. (2)</w:t>
            </w:r>
            <w:r w:rsidRPr="006B01A8">
              <w:rPr>
                <w:rFonts w:ascii="Trebuchet MS" w:hAnsi="Trebuchet MS" w:cs="Arial"/>
                <w:sz w:val="22"/>
                <w:szCs w:val="22"/>
                <w:lang w:val="ro-RO"/>
              </w:rPr>
              <w:t xml:space="preserve"> din O.U.G. nr. 34/2006 şi, în cazul contractului de servicii de publicitate media, şi pe site-ul </w:t>
            </w:r>
            <w:hyperlink r:id="rId8" w:history="1">
              <w:r w:rsidRPr="006B01A8">
                <w:rPr>
                  <w:rStyle w:val="Hyperlink"/>
                  <w:rFonts w:ascii="Trebuchet MS" w:hAnsi="Trebuchet MS" w:cs="Arial"/>
                  <w:sz w:val="22"/>
                  <w:szCs w:val="22"/>
                  <w:lang w:val="ro-RO"/>
                </w:rPr>
                <w:t>www.publicitatepublica.ro</w:t>
              </w:r>
            </w:hyperlink>
            <w:r w:rsidRPr="006B01A8">
              <w:rPr>
                <w:rFonts w:ascii="Trebuchet MS" w:hAnsi="Trebuchet MS" w:cs="Arial"/>
                <w:sz w:val="22"/>
                <w:szCs w:val="22"/>
                <w:lang w:val="ro-RO"/>
              </w:rPr>
              <w:t>?</w:t>
            </w:r>
          </w:p>
          <w:p w:rsidR="00591A6F" w:rsidRPr="006B01A8" w:rsidRDefault="00591A6F" w:rsidP="00B840A6">
            <w:pPr>
              <w:widowControl w:val="0"/>
              <w:ind w:left="720"/>
              <w:jc w:val="both"/>
              <w:rPr>
                <w:rFonts w:ascii="Trebuchet MS" w:hAnsi="Trebuchet MS" w:cs="Arial"/>
                <w:sz w:val="22"/>
                <w:szCs w:val="22"/>
                <w:lang w:val="ro-RO"/>
              </w:rPr>
            </w:pPr>
          </w:p>
          <w:p w:rsidR="00591A6F" w:rsidRPr="006B01A8" w:rsidRDefault="00591A6F" w:rsidP="00B840A6">
            <w:pPr>
              <w:widowControl w:val="0"/>
              <w:numPr>
                <w:ilvl w:val="0"/>
                <w:numId w:val="19"/>
              </w:numPr>
              <w:jc w:val="both"/>
              <w:rPr>
                <w:rFonts w:ascii="Trebuchet MS" w:hAnsi="Trebuchet MS" w:cs="Arial"/>
                <w:sz w:val="22"/>
                <w:szCs w:val="22"/>
                <w:lang w:val="ro-RO"/>
              </w:rPr>
            </w:pPr>
            <w:r w:rsidRPr="006B01A8">
              <w:rPr>
                <w:rFonts w:ascii="Trebuchet MS" w:hAnsi="Trebuchet MS" w:cs="Arial"/>
                <w:sz w:val="22"/>
                <w:szCs w:val="22"/>
                <w:lang w:val="ro-RO"/>
              </w:rPr>
              <w:lastRenderedPageBreak/>
              <w:t xml:space="preserve">În JOUE şi în SEAP, dacă valoarea estimată a contractului este egală sau mai mare decât pragurile prevăzute la </w:t>
            </w:r>
            <w:r w:rsidRPr="006B01A8">
              <w:rPr>
                <w:rFonts w:ascii="Trebuchet MS" w:hAnsi="Trebuchet MS" w:cs="Arial"/>
                <w:b/>
                <w:sz w:val="22"/>
                <w:szCs w:val="22"/>
                <w:lang w:val="ro-RO"/>
              </w:rPr>
              <w:t>art. 55 alin. (2)</w:t>
            </w:r>
            <w:r w:rsidRPr="006B01A8">
              <w:rPr>
                <w:rFonts w:ascii="Trebuchet MS" w:hAnsi="Trebuchet MS" w:cs="Arial"/>
                <w:sz w:val="22"/>
                <w:szCs w:val="22"/>
                <w:lang w:val="ro-RO"/>
              </w:rPr>
              <w:t xml:space="preserve"> din O.U.G. nr. 34/2006 şi, în cazul contractului de servicii de publicitate media, şi pe site-ul </w:t>
            </w:r>
            <w:hyperlink r:id="rId9" w:history="1">
              <w:r w:rsidRPr="006B01A8">
                <w:rPr>
                  <w:rStyle w:val="Hyperlink"/>
                  <w:rFonts w:ascii="Trebuchet MS" w:hAnsi="Trebuchet MS" w:cs="Arial"/>
                  <w:sz w:val="22"/>
                  <w:szCs w:val="22"/>
                  <w:lang w:val="ro-RO"/>
                </w:rPr>
                <w:t>www.publicitatepublica.ro</w:t>
              </w:r>
            </w:hyperlink>
            <w:r w:rsidRPr="006B01A8">
              <w:rPr>
                <w:rFonts w:ascii="Trebuchet MS" w:hAnsi="Trebuchet MS" w:cs="Arial"/>
                <w:sz w:val="22"/>
                <w:szCs w:val="22"/>
                <w:lang w:val="ro-RO"/>
              </w:rPr>
              <w:t>?</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pStyle w:val="CommentText"/>
              <w:widowControl w:val="0"/>
              <w:jc w:val="both"/>
              <w:rPr>
                <w:rFonts w:ascii="Trebuchet MS" w:hAnsi="Trebuchet MS" w:cs="Arial"/>
                <w:sz w:val="22"/>
                <w:szCs w:val="22"/>
                <w:lang w:val="ro-RO"/>
              </w:rPr>
            </w:pPr>
          </w:p>
          <w:p w:rsidR="00591A6F" w:rsidRDefault="00591A6F" w:rsidP="00B840A6">
            <w:pPr>
              <w:pStyle w:val="CommentText"/>
              <w:widowControl w:val="0"/>
              <w:jc w:val="both"/>
              <w:rPr>
                <w:rFonts w:ascii="Trebuchet MS" w:hAnsi="Trebuchet MS" w:cs="Arial"/>
                <w:sz w:val="22"/>
                <w:szCs w:val="22"/>
                <w:lang w:val="ro-RO"/>
              </w:rPr>
            </w:pPr>
          </w:p>
          <w:p w:rsidR="00591A6F" w:rsidRDefault="00591A6F" w:rsidP="00B840A6">
            <w:pPr>
              <w:pStyle w:val="CommentText"/>
              <w:widowControl w:val="0"/>
              <w:jc w:val="both"/>
              <w:rPr>
                <w:rFonts w:ascii="Trebuchet MS" w:hAnsi="Trebuchet MS" w:cs="Arial"/>
                <w:sz w:val="22"/>
                <w:szCs w:val="22"/>
                <w:lang w:val="ro-RO"/>
              </w:rPr>
            </w:pPr>
          </w:p>
          <w:p w:rsidR="00591A6F" w:rsidRDefault="00591A6F" w:rsidP="00B840A6">
            <w:pPr>
              <w:pStyle w:val="CommentText"/>
              <w:widowControl w:val="0"/>
              <w:jc w:val="both"/>
              <w:rPr>
                <w:rFonts w:ascii="Trebuchet MS" w:hAnsi="Trebuchet MS" w:cs="Arial"/>
                <w:sz w:val="22"/>
                <w:szCs w:val="22"/>
                <w:lang w:val="ro-RO"/>
              </w:rPr>
            </w:pPr>
          </w:p>
          <w:p w:rsidR="00591A6F" w:rsidRDefault="00591A6F" w:rsidP="00B840A6">
            <w:pPr>
              <w:pStyle w:val="CommentText"/>
              <w:widowControl w:val="0"/>
              <w:jc w:val="both"/>
              <w:rPr>
                <w:rFonts w:ascii="Trebuchet MS" w:hAnsi="Trebuchet MS" w:cs="Arial"/>
                <w:sz w:val="22"/>
                <w:szCs w:val="22"/>
                <w:lang w:val="ro-RO"/>
              </w:rPr>
            </w:pPr>
          </w:p>
          <w:p w:rsidR="00591A6F" w:rsidRPr="006B01A8" w:rsidRDefault="00591A6F" w:rsidP="00B840A6">
            <w:pPr>
              <w:pStyle w:val="CommentText"/>
              <w:widowControl w:val="0"/>
              <w:jc w:val="both"/>
              <w:rPr>
                <w:rFonts w:ascii="Trebuchet MS" w:hAnsi="Trebuchet MS" w:cs="Arial"/>
                <w:sz w:val="22"/>
                <w:szCs w:val="22"/>
                <w:lang w:val="ro-RO"/>
              </w:rPr>
            </w:pPr>
            <w:r w:rsidRPr="006B01A8">
              <w:rPr>
                <w:rFonts w:ascii="Trebuchet MS" w:hAnsi="Trebuchet MS" w:cs="Arial"/>
                <w:sz w:val="22"/>
                <w:szCs w:val="22"/>
                <w:lang w:val="ro-RO"/>
              </w:rPr>
              <w:t>1.2 Termenele cuprinse, după caz,  între:</w:t>
            </w:r>
          </w:p>
          <w:p w:rsidR="00591A6F" w:rsidRPr="006B01A8" w:rsidRDefault="00591A6F" w:rsidP="00B840A6">
            <w:pPr>
              <w:pStyle w:val="CommentText"/>
              <w:widowControl w:val="0"/>
              <w:jc w:val="both"/>
              <w:rPr>
                <w:rFonts w:ascii="Trebuchet MS" w:hAnsi="Trebuchet MS" w:cs="Arial"/>
                <w:sz w:val="22"/>
                <w:szCs w:val="22"/>
                <w:lang w:val="ro-RO"/>
              </w:rPr>
            </w:pPr>
          </w:p>
          <w:p w:rsidR="00591A6F" w:rsidRPr="006B01A8" w:rsidRDefault="00591A6F" w:rsidP="00B840A6">
            <w:pPr>
              <w:pStyle w:val="CommentText"/>
              <w:widowControl w:val="0"/>
              <w:jc w:val="both"/>
              <w:rPr>
                <w:rFonts w:ascii="Trebuchet MS" w:hAnsi="Trebuchet MS" w:cs="Arial"/>
                <w:sz w:val="22"/>
                <w:szCs w:val="22"/>
                <w:lang w:val="ro-RO"/>
              </w:rPr>
            </w:pPr>
            <w:r w:rsidRPr="006B01A8">
              <w:rPr>
                <w:rFonts w:ascii="Trebuchet MS" w:hAnsi="Trebuchet MS" w:cs="Arial"/>
                <w:sz w:val="22"/>
                <w:szCs w:val="22"/>
                <w:lang w:val="ro-RO"/>
              </w:rPr>
              <w:t>a) data transmiterii spre publicare a anunţului de participare şi data limită de depunere a ofertelor;</w:t>
            </w:r>
          </w:p>
          <w:p w:rsidR="00591A6F" w:rsidRPr="006B01A8" w:rsidRDefault="00591A6F" w:rsidP="00B840A6">
            <w:pPr>
              <w:pStyle w:val="CommentText"/>
              <w:widowControl w:val="0"/>
              <w:jc w:val="both"/>
              <w:rPr>
                <w:rFonts w:ascii="Trebuchet MS" w:hAnsi="Trebuchet MS" w:cs="Arial"/>
                <w:sz w:val="22"/>
                <w:szCs w:val="22"/>
                <w:lang w:val="ro-RO"/>
              </w:rPr>
            </w:pPr>
          </w:p>
          <w:p w:rsidR="00591A6F" w:rsidRPr="006B01A8" w:rsidRDefault="00591A6F" w:rsidP="00B840A6">
            <w:pPr>
              <w:pStyle w:val="CommentText"/>
              <w:widowControl w:val="0"/>
              <w:jc w:val="both"/>
              <w:rPr>
                <w:rFonts w:ascii="Trebuchet MS" w:hAnsi="Trebuchet MS" w:cs="Arial"/>
                <w:sz w:val="22"/>
                <w:szCs w:val="22"/>
                <w:lang w:val="ro-RO"/>
              </w:rPr>
            </w:pPr>
            <w:r w:rsidRPr="006B01A8">
              <w:rPr>
                <w:rFonts w:ascii="Trebuchet MS" w:hAnsi="Trebuchet MS" w:cs="Arial"/>
                <w:sz w:val="22"/>
                <w:szCs w:val="22"/>
                <w:lang w:val="ro-RO"/>
              </w:rPr>
              <w:t>b) data transmiterii spre publicare a anunţului/invitaţiei de participare şi data limită de depunere a candidaturilor;</w:t>
            </w:r>
          </w:p>
          <w:p w:rsidR="00591A6F" w:rsidRPr="006B01A8" w:rsidRDefault="00591A6F" w:rsidP="00B840A6">
            <w:pPr>
              <w:pStyle w:val="CommentText"/>
              <w:widowControl w:val="0"/>
              <w:jc w:val="both"/>
              <w:rPr>
                <w:rFonts w:ascii="Trebuchet MS" w:hAnsi="Trebuchet MS" w:cs="Arial"/>
                <w:sz w:val="22"/>
                <w:szCs w:val="22"/>
                <w:lang w:val="ro-RO"/>
              </w:rPr>
            </w:pPr>
          </w:p>
          <w:p w:rsidR="00591A6F" w:rsidRPr="006B01A8" w:rsidRDefault="00591A6F" w:rsidP="00B840A6">
            <w:pPr>
              <w:pStyle w:val="CommentText"/>
              <w:widowControl w:val="0"/>
              <w:jc w:val="both"/>
              <w:rPr>
                <w:rFonts w:ascii="Trebuchet MS" w:hAnsi="Trebuchet MS" w:cs="Arial"/>
                <w:sz w:val="22"/>
                <w:szCs w:val="22"/>
                <w:lang w:val="ro-RO"/>
              </w:rPr>
            </w:pPr>
            <w:r w:rsidRPr="006B01A8">
              <w:rPr>
                <w:rFonts w:ascii="Trebuchet MS" w:hAnsi="Trebuchet MS" w:cs="Arial"/>
                <w:sz w:val="22"/>
                <w:szCs w:val="22"/>
                <w:lang w:val="ro-RO"/>
              </w:rPr>
              <w:t xml:space="preserve">c) data transmiterii invitaţiei de participare (în cadrul procedurilor cu mai multe etape) şi data limită de depunere a ofertelor, </w:t>
            </w:r>
          </w:p>
          <w:p w:rsidR="00591A6F" w:rsidRPr="006B01A8" w:rsidRDefault="00591A6F" w:rsidP="00B840A6">
            <w:pPr>
              <w:pStyle w:val="CommentText"/>
              <w:widowControl w:val="0"/>
              <w:jc w:val="both"/>
              <w:rPr>
                <w:rFonts w:ascii="Trebuchet MS" w:hAnsi="Trebuchet MS" w:cs="Arial"/>
                <w:sz w:val="22"/>
                <w:szCs w:val="22"/>
                <w:lang w:val="ro-RO"/>
              </w:rPr>
            </w:pPr>
            <w:r w:rsidRPr="006B01A8">
              <w:rPr>
                <w:rFonts w:ascii="Trebuchet MS" w:hAnsi="Trebuchet MS" w:cs="Arial"/>
                <w:sz w:val="22"/>
                <w:szCs w:val="22"/>
                <w:lang w:val="ro-RO"/>
              </w:rPr>
              <w:t>au fost reduse cu respectarea condiţiilor de reducere prevăzute de legislaţia în domeniu?</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 xml:space="preserve">1.3 S-au respectat termenele de publicare a clarificărilor la documentaţia de atribuire? </w:t>
            </w: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1.4 Modificarea informaţiilor cuprinse în Anunţul/Invitaţia de participare a fost realizată prin publicarea unei erate?</w:t>
            </w:r>
          </w:p>
          <w:p w:rsidR="00591A6F" w:rsidRPr="006B01A8" w:rsidRDefault="00591A6F" w:rsidP="00B840A6">
            <w:pPr>
              <w:widowControl w:val="0"/>
              <w:jc w:val="both"/>
              <w:rPr>
                <w:rFonts w:ascii="Trebuchet MS" w:hAnsi="Trebuchet MS" w:cs="Arial"/>
                <w:sz w:val="22"/>
                <w:szCs w:val="22"/>
                <w:lang w:val="ro-RO"/>
              </w:rPr>
            </w:pPr>
          </w:p>
        </w:tc>
        <w:tc>
          <w:tcPr>
            <w:tcW w:w="1576" w:type="dxa"/>
          </w:tcPr>
          <w:p w:rsidR="00591A6F" w:rsidRPr="006B01A8" w:rsidRDefault="00591A6F" w:rsidP="00B840A6">
            <w:pPr>
              <w:widowControl w:val="0"/>
              <w:rPr>
                <w:rFonts w:ascii="Trebuchet MS" w:hAnsi="Trebuchet MS" w:cs="Arial"/>
                <w:sz w:val="22"/>
                <w:szCs w:val="22"/>
                <w:lang w:val="ro-RO"/>
              </w:rPr>
            </w:pPr>
          </w:p>
        </w:tc>
        <w:tc>
          <w:tcPr>
            <w:tcW w:w="5245" w:type="dxa"/>
          </w:tcPr>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 xml:space="preserve">(se verifică dacă a fost publicat anunţul în SEAP şi, după caz, în JOUE şi/sau pe </w:t>
            </w:r>
            <w:hyperlink r:id="rId10" w:history="1">
              <w:r w:rsidRPr="006B01A8">
                <w:rPr>
                  <w:rStyle w:val="Hyperlink"/>
                  <w:rFonts w:ascii="Trebuchet MS" w:hAnsi="Trebuchet MS" w:cs="Arial"/>
                  <w:i/>
                  <w:sz w:val="22"/>
                  <w:szCs w:val="22"/>
                  <w:lang w:val="ro-RO"/>
                </w:rPr>
                <w:t>www.publicitatepublica.ro</w:t>
              </w:r>
            </w:hyperlink>
            <w:r w:rsidRPr="006B01A8">
              <w:rPr>
                <w:rFonts w:ascii="Trebuchet MS" w:hAnsi="Trebuchet MS" w:cs="Arial"/>
                <w:i/>
                <w:sz w:val="22"/>
                <w:szCs w:val="22"/>
                <w:lang w:val="ro-RO"/>
              </w:rPr>
              <w:t>. În plus, se verifică dacă în anunţul de intenţie sunt incluse informaţiile necesare operatorilor economici (acolo unde este posibil), inclusiv criteriile de calificare şi selecţie.</w:t>
            </w:r>
          </w:p>
          <w:p w:rsidR="00591A6F" w:rsidRPr="006B01A8" w:rsidRDefault="00591A6F" w:rsidP="00B840A6">
            <w:pPr>
              <w:widowControl w:val="0"/>
              <w:jc w:val="both"/>
              <w:rPr>
                <w:rFonts w:ascii="Trebuchet MS" w:hAnsi="Trebuchet MS" w:cs="Arial"/>
                <w:i/>
                <w:sz w:val="22"/>
                <w:szCs w:val="22"/>
                <w:u w:val="single"/>
                <w:lang w:val="ro-RO"/>
              </w:rPr>
            </w:pPr>
            <w:r w:rsidRPr="006B01A8">
              <w:rPr>
                <w:rFonts w:ascii="Trebuchet MS" w:hAnsi="Trebuchet MS" w:cs="Arial"/>
                <w:i/>
                <w:sz w:val="22"/>
                <w:szCs w:val="22"/>
                <w:u w:val="single"/>
                <w:lang w:val="ro-RO"/>
              </w:rPr>
              <w:t>Verificări pe site-uri:</w:t>
            </w:r>
          </w:p>
          <w:p w:rsidR="00591A6F" w:rsidRPr="006B01A8" w:rsidRDefault="00C7204C" w:rsidP="00B840A6">
            <w:pPr>
              <w:widowControl w:val="0"/>
              <w:jc w:val="both"/>
              <w:rPr>
                <w:rFonts w:ascii="Trebuchet MS" w:hAnsi="Trebuchet MS" w:cs="Arial"/>
                <w:sz w:val="22"/>
                <w:szCs w:val="22"/>
                <w:lang w:val="ro-RO"/>
              </w:rPr>
            </w:pPr>
            <w:hyperlink r:id="rId11" w:history="1">
              <w:r w:rsidR="00591A6F" w:rsidRPr="006B01A8">
                <w:rPr>
                  <w:rStyle w:val="Hyperlink"/>
                  <w:rFonts w:ascii="Trebuchet MS" w:hAnsi="Trebuchet MS" w:cs="Arial"/>
                  <w:sz w:val="22"/>
                  <w:szCs w:val="22"/>
                  <w:lang w:val="ro-RO"/>
                </w:rPr>
                <w:t>www.e-licitatie.ro</w:t>
              </w:r>
            </w:hyperlink>
            <w:r w:rsidR="00591A6F" w:rsidRPr="006B01A8">
              <w:rPr>
                <w:rFonts w:ascii="Trebuchet MS" w:hAnsi="Trebuchet MS" w:cs="Arial"/>
                <w:sz w:val="22"/>
                <w:szCs w:val="22"/>
                <w:lang w:val="ro-RO"/>
              </w:rPr>
              <w:t xml:space="preserve"> ;</w:t>
            </w:r>
          </w:p>
          <w:p w:rsidR="00591A6F" w:rsidRPr="006B01A8" w:rsidRDefault="00C7204C" w:rsidP="00B840A6">
            <w:pPr>
              <w:widowControl w:val="0"/>
              <w:jc w:val="both"/>
              <w:rPr>
                <w:rFonts w:ascii="Trebuchet MS" w:hAnsi="Trebuchet MS" w:cs="Arial"/>
                <w:i/>
                <w:sz w:val="22"/>
                <w:szCs w:val="22"/>
                <w:lang w:val="ro-RO"/>
              </w:rPr>
            </w:pPr>
            <w:hyperlink r:id="rId12" w:history="1">
              <w:r w:rsidR="00591A6F" w:rsidRPr="006B01A8">
                <w:rPr>
                  <w:rStyle w:val="Hyperlink"/>
                  <w:rFonts w:ascii="Trebuchet MS" w:hAnsi="Trebuchet MS" w:cs="Arial"/>
                  <w:sz w:val="22"/>
                  <w:szCs w:val="22"/>
                  <w:lang w:val="ro-RO"/>
                </w:rPr>
                <w:t>www.publicitatepublica.ro</w:t>
              </w:r>
            </w:hyperlink>
            <w:r w:rsidR="00591A6F" w:rsidRPr="006B01A8">
              <w:rPr>
                <w:rFonts w:ascii="Trebuchet MS" w:hAnsi="Trebuchet MS" w:cs="Arial"/>
                <w:sz w:val="22"/>
                <w:szCs w:val="22"/>
                <w:lang w:val="ro-RO"/>
              </w:rPr>
              <w:t xml:space="preserve">, </w:t>
            </w:r>
            <w:r w:rsidR="00591A6F" w:rsidRPr="006B01A8">
              <w:rPr>
                <w:rFonts w:ascii="Trebuchet MS" w:hAnsi="Trebuchet MS" w:cs="Arial"/>
                <w:i/>
                <w:sz w:val="22"/>
                <w:szCs w:val="22"/>
                <w:lang w:val="ro-RO"/>
              </w:rPr>
              <w:t>dacă este cazul atribuirii unui contract de servicii de publicitate media.</w:t>
            </w:r>
          </w:p>
          <w:p w:rsidR="00591A6F" w:rsidRPr="006B01A8" w:rsidRDefault="00591A6F" w:rsidP="00B840A6">
            <w:pPr>
              <w:widowControl w:val="0"/>
              <w:jc w:val="both"/>
              <w:rPr>
                <w:rFonts w:ascii="Trebuchet MS" w:hAnsi="Trebuchet MS" w:cs="Arial"/>
                <w:color w:val="FF0000"/>
                <w:sz w:val="22"/>
                <w:szCs w:val="22"/>
                <w:lang w:val="ro-RO"/>
              </w:rPr>
            </w:pPr>
          </w:p>
          <w:p w:rsidR="00591A6F" w:rsidRPr="006B01A8" w:rsidRDefault="00591A6F" w:rsidP="00B840A6">
            <w:pPr>
              <w:widowControl w:val="0"/>
              <w:shd w:val="clear" w:color="auto" w:fill="FFFFFF"/>
              <w:jc w:val="both"/>
              <w:rPr>
                <w:rFonts w:ascii="Trebuchet MS" w:hAnsi="Trebuchet MS" w:cs="Arial"/>
                <w:i/>
                <w:sz w:val="22"/>
                <w:szCs w:val="22"/>
                <w:lang w:val="ro-RO"/>
              </w:rPr>
            </w:pPr>
            <w:r w:rsidRPr="006B01A8">
              <w:rPr>
                <w:rFonts w:ascii="Trebuchet MS" w:hAnsi="Trebuchet MS" w:cs="Arial"/>
                <w:i/>
                <w:sz w:val="22"/>
                <w:szCs w:val="22"/>
                <w:lang w:val="ro-RO"/>
              </w:rPr>
              <w:t>Obs.:</w:t>
            </w:r>
            <w:r w:rsidRPr="006B01A8">
              <w:rPr>
                <w:rFonts w:ascii="Trebuchet MS" w:hAnsi="Trebuchet MS" w:cs="Arial"/>
                <w:i/>
                <w:color w:val="FF0000"/>
                <w:sz w:val="22"/>
                <w:szCs w:val="22"/>
                <w:lang w:val="ro-RO"/>
              </w:rPr>
              <w:t xml:space="preserve"> </w:t>
            </w:r>
            <w:r w:rsidRPr="006B01A8">
              <w:rPr>
                <w:rFonts w:ascii="Trebuchet MS" w:hAnsi="Trebuchet MS" w:cs="Arial"/>
                <w:i/>
                <w:color w:val="000000"/>
                <w:sz w:val="22"/>
                <w:szCs w:val="22"/>
                <w:lang w:val="ro-RO"/>
              </w:rPr>
              <w:t xml:space="preserve">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Operatorul SEAP are obligaţia de a înştiinţa autoritatea contractantă cu privire la apariţia unei astfel de situaţii, în conformitate cu prevederile </w:t>
            </w:r>
            <w:r w:rsidRPr="006B01A8">
              <w:rPr>
                <w:rFonts w:ascii="Trebuchet MS" w:hAnsi="Trebuchet MS" w:cs="Arial"/>
                <w:b/>
                <w:i/>
                <w:color w:val="000000"/>
                <w:sz w:val="22"/>
                <w:szCs w:val="22"/>
                <w:lang w:val="ro-RO"/>
              </w:rPr>
              <w:t>art. 49 alin. (5)</w:t>
            </w:r>
            <w:r w:rsidRPr="006B01A8">
              <w:rPr>
                <w:rFonts w:ascii="Trebuchet MS" w:hAnsi="Trebuchet MS" w:cs="Arial"/>
                <w:i/>
                <w:color w:val="000000"/>
                <w:sz w:val="22"/>
                <w:szCs w:val="22"/>
                <w:lang w:val="ro-RO"/>
              </w:rPr>
              <w:t xml:space="preserve"> din O.U.G. nr. 34/2006.</w:t>
            </w:r>
          </w:p>
          <w:p w:rsidR="00591A6F" w:rsidRPr="006B01A8" w:rsidRDefault="00591A6F" w:rsidP="00B840A6">
            <w:pPr>
              <w:widowControl w:val="0"/>
              <w:jc w:val="both"/>
              <w:rPr>
                <w:rFonts w:ascii="Trebuchet MS" w:hAnsi="Trebuchet MS" w:cs="Arial"/>
                <w:color w:val="FF0000"/>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(se verifică dacă au fost respectate condiţiile de reducere de termen. Se verifică dacă au fost respectate prevederile art.79 şi dacă, în caz de modificare a unor specificaţii, a fost prelungit termenul de depunere a ofertelor cu un interval de timp rezonabil.)</w:t>
            </w: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(se verifică data publicării.)</w:t>
            </w:r>
          </w:p>
          <w:p w:rsidR="00591A6F" w:rsidRPr="006B01A8" w:rsidRDefault="00591A6F" w:rsidP="00B840A6">
            <w:pPr>
              <w:widowControl w:val="0"/>
              <w:jc w:val="both"/>
              <w:rPr>
                <w:rFonts w:ascii="Trebuchet MS" w:hAnsi="Trebuchet MS" w:cs="Arial"/>
                <w:i/>
                <w:sz w:val="22"/>
                <w:szCs w:val="22"/>
                <w:u w:val="single"/>
                <w:lang w:val="ro-RO"/>
              </w:rPr>
            </w:pPr>
            <w:r w:rsidRPr="006B01A8">
              <w:rPr>
                <w:rFonts w:ascii="Trebuchet MS" w:hAnsi="Trebuchet MS" w:cs="Arial"/>
                <w:i/>
                <w:sz w:val="22"/>
                <w:szCs w:val="22"/>
                <w:u w:val="single"/>
                <w:lang w:val="ro-RO"/>
              </w:rPr>
              <w:t>Verificări pe site-ul:</w:t>
            </w:r>
          </w:p>
          <w:p w:rsidR="00591A6F" w:rsidRPr="006B01A8" w:rsidRDefault="00C7204C" w:rsidP="00B840A6">
            <w:pPr>
              <w:widowControl w:val="0"/>
              <w:jc w:val="both"/>
              <w:rPr>
                <w:rFonts w:ascii="Trebuchet MS" w:hAnsi="Trebuchet MS" w:cs="Arial"/>
                <w:i/>
                <w:sz w:val="22"/>
                <w:szCs w:val="22"/>
                <w:lang w:val="ro-RO"/>
              </w:rPr>
            </w:pPr>
            <w:hyperlink r:id="rId13" w:history="1">
              <w:r w:rsidR="00591A6F" w:rsidRPr="006B01A8">
                <w:rPr>
                  <w:rStyle w:val="Hyperlink"/>
                  <w:rFonts w:ascii="Trebuchet MS" w:hAnsi="Trebuchet MS" w:cs="Arial"/>
                  <w:sz w:val="22"/>
                  <w:szCs w:val="22"/>
                  <w:lang w:val="ro-RO"/>
                </w:rPr>
                <w:t>www.e-licitatie.ro</w:t>
              </w:r>
            </w:hyperlink>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color w:val="FF0000"/>
                <w:sz w:val="22"/>
                <w:szCs w:val="22"/>
                <w:lang w:val="ro-RO"/>
              </w:rPr>
            </w:pPr>
            <w:r w:rsidRPr="006B01A8">
              <w:rPr>
                <w:rFonts w:ascii="Trebuchet MS" w:hAnsi="Trebuchet MS" w:cs="Arial"/>
                <w:i/>
                <w:sz w:val="22"/>
                <w:szCs w:val="22"/>
                <w:lang w:val="ro-RO"/>
              </w:rPr>
              <w:t>(se verifică dacă au fost publicate clarificări care au modificat conţinutul  Anunţului/ Invitaţiei de participare, cu nerespectarea formei de publicare reglementată de lege – erata.)</w:t>
            </w:r>
          </w:p>
        </w:tc>
      </w:tr>
      <w:tr w:rsidR="00591A6F" w:rsidRPr="006B01A8" w:rsidTr="00A1780C">
        <w:trPr>
          <w:trHeight w:val="70"/>
          <w:jc w:val="center"/>
        </w:trPr>
        <w:tc>
          <w:tcPr>
            <w:tcW w:w="1188" w:type="dxa"/>
            <w:vAlign w:val="center"/>
          </w:tcPr>
          <w:p w:rsidR="00591A6F" w:rsidRPr="006B01A8" w:rsidDel="000D09FE" w:rsidRDefault="00591A6F" w:rsidP="00B840A6">
            <w:pPr>
              <w:widowControl w:val="0"/>
              <w:jc w:val="center"/>
              <w:rPr>
                <w:rFonts w:ascii="Trebuchet MS" w:hAnsi="Trebuchet MS" w:cs="Arial"/>
                <w:sz w:val="22"/>
                <w:szCs w:val="22"/>
                <w:lang w:val="ro-RO"/>
              </w:rPr>
            </w:pPr>
            <w:r w:rsidRPr="006B01A8">
              <w:rPr>
                <w:rFonts w:ascii="Trebuchet MS" w:hAnsi="Trebuchet MS" w:cs="Arial"/>
                <w:sz w:val="22"/>
                <w:szCs w:val="22"/>
                <w:lang w:val="ro-RO"/>
              </w:rPr>
              <w:lastRenderedPageBreak/>
              <w:t>2</w:t>
            </w:r>
          </w:p>
        </w:tc>
        <w:tc>
          <w:tcPr>
            <w:tcW w:w="6030" w:type="dxa"/>
            <w:vAlign w:val="center"/>
          </w:tcPr>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2.1 Anunţul de participare conţine o descriere nediscriminatorie şi suficientă pentru a permite operatorilor economici să identifice obiectul contractului şi autorităţii contractante să atribuie contractul?</w:t>
            </w:r>
          </w:p>
        </w:tc>
        <w:tc>
          <w:tcPr>
            <w:tcW w:w="1576" w:type="dxa"/>
          </w:tcPr>
          <w:p w:rsidR="00591A6F" w:rsidRPr="006B01A8" w:rsidRDefault="00591A6F" w:rsidP="00B840A6">
            <w:pPr>
              <w:widowControl w:val="0"/>
              <w:rPr>
                <w:rFonts w:ascii="Trebuchet MS" w:hAnsi="Trebuchet MS" w:cs="Arial"/>
                <w:sz w:val="22"/>
                <w:szCs w:val="22"/>
                <w:lang w:val="ro-RO"/>
              </w:rPr>
            </w:pPr>
          </w:p>
        </w:tc>
        <w:tc>
          <w:tcPr>
            <w:tcW w:w="5245" w:type="dxa"/>
          </w:tcPr>
          <w:p w:rsidR="00591A6F" w:rsidRPr="006B01A8" w:rsidRDefault="00591A6F" w:rsidP="00B840A6">
            <w:pPr>
              <w:widowControl w:val="0"/>
              <w:jc w:val="both"/>
              <w:rPr>
                <w:rFonts w:ascii="Trebuchet MS" w:hAnsi="Trebuchet MS" w:cs="Arial"/>
                <w:i/>
                <w:sz w:val="22"/>
                <w:szCs w:val="22"/>
                <w:u w:val="single"/>
                <w:lang w:val="ro-RO"/>
              </w:rPr>
            </w:pPr>
            <w:r w:rsidRPr="006B01A8">
              <w:rPr>
                <w:rFonts w:ascii="Trebuchet MS" w:hAnsi="Trebuchet MS" w:cs="Arial"/>
                <w:i/>
                <w:sz w:val="22"/>
                <w:szCs w:val="22"/>
                <w:u w:val="single"/>
                <w:lang w:val="ro-RO"/>
              </w:rPr>
              <w:t>Verificări pe site-ul:</w:t>
            </w:r>
          </w:p>
          <w:p w:rsidR="00591A6F" w:rsidRPr="006B01A8" w:rsidRDefault="00C7204C" w:rsidP="00B840A6">
            <w:pPr>
              <w:widowControl w:val="0"/>
              <w:jc w:val="both"/>
              <w:rPr>
                <w:rFonts w:ascii="Trebuchet MS" w:hAnsi="Trebuchet MS" w:cs="Arial"/>
                <w:sz w:val="22"/>
                <w:szCs w:val="22"/>
                <w:lang w:val="ro-RO"/>
              </w:rPr>
            </w:pPr>
            <w:hyperlink r:id="rId14" w:history="1">
              <w:r w:rsidR="00591A6F" w:rsidRPr="006B01A8">
                <w:rPr>
                  <w:rStyle w:val="Hyperlink"/>
                  <w:rFonts w:ascii="Trebuchet MS" w:hAnsi="Trebuchet MS" w:cs="Arial"/>
                  <w:sz w:val="22"/>
                  <w:szCs w:val="22"/>
                  <w:lang w:val="ro-RO"/>
                </w:rPr>
                <w:t>www.e-licitatie.ro</w:t>
              </w:r>
            </w:hyperlink>
          </w:p>
          <w:p w:rsidR="00591A6F" w:rsidRPr="006B01A8" w:rsidRDefault="00591A6F" w:rsidP="00B840A6">
            <w:pPr>
              <w:widowControl w:val="0"/>
              <w:jc w:val="both"/>
              <w:rPr>
                <w:rFonts w:ascii="Trebuchet MS" w:hAnsi="Trebuchet MS" w:cs="Arial"/>
                <w:i/>
                <w:sz w:val="22"/>
                <w:szCs w:val="22"/>
                <w:lang w:val="ro-RO"/>
              </w:rPr>
            </w:pPr>
          </w:p>
        </w:tc>
      </w:tr>
      <w:tr w:rsidR="00591A6F" w:rsidRPr="006B01A8" w:rsidTr="00A1780C">
        <w:trPr>
          <w:trHeight w:val="70"/>
          <w:jc w:val="center"/>
        </w:trPr>
        <w:tc>
          <w:tcPr>
            <w:tcW w:w="1188" w:type="dxa"/>
            <w:vAlign w:val="center"/>
          </w:tcPr>
          <w:p w:rsidR="00591A6F" w:rsidRPr="006B01A8" w:rsidRDefault="00591A6F" w:rsidP="00B840A6">
            <w:pPr>
              <w:widowControl w:val="0"/>
              <w:jc w:val="center"/>
              <w:rPr>
                <w:rFonts w:ascii="Trebuchet MS" w:hAnsi="Trebuchet MS" w:cs="Arial"/>
                <w:sz w:val="22"/>
                <w:szCs w:val="22"/>
                <w:lang w:val="ro-RO"/>
              </w:rPr>
            </w:pPr>
            <w:r w:rsidRPr="006B01A8">
              <w:rPr>
                <w:rFonts w:ascii="Trebuchet MS" w:hAnsi="Trebuchet MS" w:cs="Arial"/>
                <w:sz w:val="22"/>
                <w:szCs w:val="22"/>
                <w:lang w:val="ro-RO"/>
              </w:rPr>
              <w:t>3.</w:t>
            </w:r>
          </w:p>
        </w:tc>
        <w:tc>
          <w:tcPr>
            <w:tcW w:w="6030" w:type="dxa"/>
            <w:vAlign w:val="center"/>
          </w:tcPr>
          <w:p w:rsidR="00591A6F" w:rsidRPr="006B01A8" w:rsidRDefault="00591A6F" w:rsidP="00B840A6">
            <w:pPr>
              <w:widowControl w:val="0"/>
              <w:jc w:val="both"/>
              <w:rPr>
                <w:rFonts w:ascii="Trebuchet MS" w:hAnsi="Trebuchet MS" w:cs="Arial"/>
                <w:b/>
                <w:sz w:val="22"/>
                <w:szCs w:val="22"/>
                <w:lang w:val="ro-RO"/>
              </w:rPr>
            </w:pPr>
            <w:r w:rsidRPr="006B01A8">
              <w:rPr>
                <w:rFonts w:ascii="Trebuchet MS" w:hAnsi="Trebuchet MS" w:cs="Arial"/>
                <w:b/>
                <w:sz w:val="22"/>
                <w:szCs w:val="22"/>
                <w:lang w:val="ro-RO"/>
              </w:rPr>
              <w:t>ALEGEREA PROCEDURII</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 xml:space="preserve">3.1 Din nota justificativă privind alegerea procedurii de atribuire (alta decât cele prevăzute la </w:t>
            </w:r>
            <w:r w:rsidRPr="006B01A8">
              <w:rPr>
                <w:rFonts w:ascii="Trebuchet MS" w:hAnsi="Trebuchet MS" w:cs="Arial"/>
                <w:b/>
                <w:sz w:val="22"/>
                <w:szCs w:val="22"/>
                <w:lang w:val="ro-RO"/>
              </w:rPr>
              <w:t>art. 20 alin. (1)</w:t>
            </w:r>
            <w:r w:rsidRPr="006B01A8">
              <w:rPr>
                <w:rFonts w:ascii="Trebuchet MS" w:hAnsi="Trebuchet MS" w:cs="Arial"/>
                <w:sz w:val="22"/>
                <w:szCs w:val="22"/>
                <w:lang w:val="ro-RO"/>
              </w:rPr>
              <w:t xml:space="preserve"> sau </w:t>
            </w:r>
            <w:r w:rsidRPr="006B01A8">
              <w:rPr>
                <w:rFonts w:ascii="Trebuchet MS" w:hAnsi="Trebuchet MS" w:cs="Arial"/>
                <w:b/>
                <w:sz w:val="22"/>
                <w:szCs w:val="22"/>
                <w:lang w:val="ro-RO"/>
              </w:rPr>
              <w:t>art. 251 alin. (1)</w:t>
            </w:r>
            <w:r w:rsidRPr="006B01A8">
              <w:rPr>
                <w:rFonts w:ascii="Trebuchet MS" w:hAnsi="Trebuchet MS" w:cs="Arial"/>
                <w:sz w:val="22"/>
                <w:szCs w:val="22"/>
                <w:lang w:val="ro-RO"/>
              </w:rPr>
              <w:t xml:space="preserve"> din O.U.G. nr. 34/2006) reiese încadrarea în circumstanţele specifice prevăzute de legislaţia în domeniul achiziţiilor publice?</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i/>
                <w:strike/>
                <w:sz w:val="22"/>
                <w:szCs w:val="22"/>
                <w:lang w:val="ro-RO"/>
              </w:rPr>
            </w:pPr>
          </w:p>
          <w:p w:rsidR="00591A6F" w:rsidRPr="006B01A8" w:rsidRDefault="00591A6F" w:rsidP="00B840A6">
            <w:pPr>
              <w:widowControl w:val="0"/>
              <w:jc w:val="both"/>
              <w:rPr>
                <w:rFonts w:ascii="Trebuchet MS" w:hAnsi="Trebuchet MS" w:cs="Arial"/>
                <w:i/>
                <w:strike/>
                <w:sz w:val="22"/>
                <w:szCs w:val="22"/>
                <w:lang w:val="ro-RO"/>
              </w:rPr>
            </w:pPr>
          </w:p>
          <w:p w:rsidR="00591A6F" w:rsidRPr="006B01A8" w:rsidRDefault="00591A6F" w:rsidP="00B840A6">
            <w:pPr>
              <w:widowControl w:val="0"/>
              <w:autoSpaceDE w:val="0"/>
              <w:autoSpaceDN w:val="0"/>
              <w:adjustRightInd w:val="0"/>
              <w:jc w:val="both"/>
              <w:rPr>
                <w:rFonts w:ascii="Trebuchet MS" w:eastAsia="Calibri" w:hAnsi="Trebuchet MS" w:cs="Arial"/>
                <w:sz w:val="22"/>
                <w:szCs w:val="22"/>
                <w:lang w:val="ro-RO"/>
              </w:rPr>
            </w:pPr>
            <w:r w:rsidRPr="006B01A8">
              <w:rPr>
                <w:rFonts w:ascii="Trebuchet MS" w:hAnsi="Trebuchet MS" w:cs="Arial"/>
                <w:sz w:val="22"/>
                <w:szCs w:val="22"/>
                <w:lang w:val="ro-RO"/>
              </w:rPr>
              <w:t>3.2</w:t>
            </w:r>
            <w:r w:rsidRPr="006B01A8">
              <w:rPr>
                <w:rFonts w:ascii="Trebuchet MS" w:hAnsi="Trebuchet MS" w:cs="Arial"/>
                <w:i/>
                <w:sz w:val="22"/>
                <w:szCs w:val="22"/>
                <w:lang w:val="ro-RO"/>
              </w:rPr>
              <w:t xml:space="preserve"> </w:t>
            </w:r>
            <w:r w:rsidRPr="006B01A8">
              <w:rPr>
                <w:rFonts w:ascii="Trebuchet MS" w:eastAsia="Calibri" w:hAnsi="Trebuchet MS" w:cs="Arial"/>
                <w:sz w:val="22"/>
                <w:szCs w:val="22"/>
                <w:lang w:val="ro-RO"/>
              </w:rPr>
              <w:t>În situaţia în care autoritatea contractantă a aplicat procedura de negociere fără publicarea prealabilă a unui anunţ de participare, a fost sesizată UCVAP pentru efectuarea activităţii de verificare procedurală?</w:t>
            </w:r>
          </w:p>
          <w:p w:rsidR="00591A6F" w:rsidRPr="006B01A8" w:rsidRDefault="00591A6F" w:rsidP="00B840A6">
            <w:pPr>
              <w:widowControl w:val="0"/>
              <w:autoSpaceDE w:val="0"/>
              <w:autoSpaceDN w:val="0"/>
              <w:adjustRightInd w:val="0"/>
              <w:rPr>
                <w:rFonts w:ascii="Trebuchet MS" w:eastAsia="Calibri" w:hAnsi="Trebuchet MS" w:cs="Arial"/>
                <w:sz w:val="22"/>
                <w:szCs w:val="22"/>
                <w:u w:val="single"/>
                <w:lang w:val="ro-RO"/>
              </w:rPr>
            </w:pPr>
          </w:p>
          <w:p w:rsidR="00591A6F" w:rsidRPr="006B01A8" w:rsidRDefault="00591A6F" w:rsidP="00B840A6">
            <w:pPr>
              <w:widowControl w:val="0"/>
              <w:jc w:val="both"/>
              <w:rPr>
                <w:rFonts w:ascii="Trebuchet MS" w:eastAsia="Calibri" w:hAnsi="Trebuchet MS" w:cs="Arial"/>
                <w:strike/>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3.3 Contractul de achiziţie publică nu a fost divizat în mai multe contracte distincte de valoare mai mică cu scopul de a evita aplicarea procedurii de licitaţie deschisă sau restrânsă?</w:t>
            </w: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 xml:space="preserve">3.4 S-au respectat condiţiile specifice aplicabile modalităţilor speciale de atribuire a contractului de </w:t>
            </w:r>
            <w:r w:rsidRPr="006B01A8">
              <w:rPr>
                <w:rFonts w:ascii="Trebuchet MS" w:hAnsi="Trebuchet MS" w:cs="Arial"/>
                <w:sz w:val="22"/>
                <w:szCs w:val="22"/>
                <w:lang w:val="ro-RO"/>
              </w:rPr>
              <w:lastRenderedPageBreak/>
              <w:t>achiziţie publică?</w:t>
            </w:r>
          </w:p>
          <w:p w:rsidR="00591A6F" w:rsidRPr="006B01A8" w:rsidRDefault="00591A6F" w:rsidP="00B840A6">
            <w:pPr>
              <w:widowControl w:val="0"/>
              <w:jc w:val="both"/>
              <w:rPr>
                <w:rFonts w:ascii="Trebuchet MS" w:hAnsi="Trebuchet MS" w:cs="Arial"/>
                <w:i/>
                <w:color w:val="FF0000"/>
                <w:sz w:val="22"/>
                <w:szCs w:val="22"/>
                <w:lang w:val="ro-RO"/>
              </w:rPr>
            </w:pPr>
          </w:p>
        </w:tc>
        <w:tc>
          <w:tcPr>
            <w:tcW w:w="1576" w:type="dxa"/>
          </w:tcPr>
          <w:p w:rsidR="00591A6F" w:rsidRPr="006B01A8" w:rsidRDefault="00591A6F" w:rsidP="00B840A6">
            <w:pPr>
              <w:widowControl w:val="0"/>
              <w:rPr>
                <w:rFonts w:ascii="Trebuchet MS" w:hAnsi="Trebuchet MS" w:cs="Arial"/>
                <w:sz w:val="22"/>
                <w:szCs w:val="22"/>
                <w:lang w:val="ro-RO"/>
              </w:rPr>
            </w:pPr>
          </w:p>
        </w:tc>
        <w:tc>
          <w:tcPr>
            <w:tcW w:w="5245" w:type="dxa"/>
          </w:tcPr>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(se verifică dacă au fost respectate circumstanţele specifice prevăzute de O.U.G. nr. 34/2006 pentru aplicarea procedurii respective)</w:t>
            </w:r>
          </w:p>
          <w:p w:rsidR="00591A6F" w:rsidRPr="006B01A8" w:rsidRDefault="00591A6F" w:rsidP="00B840A6">
            <w:pPr>
              <w:widowControl w:val="0"/>
              <w:jc w:val="both"/>
              <w:rPr>
                <w:rFonts w:ascii="Trebuchet MS" w:hAnsi="Trebuchet MS" w:cs="Arial"/>
                <w:i/>
                <w:sz w:val="22"/>
                <w:szCs w:val="22"/>
                <w:u w:val="single"/>
                <w:lang w:val="ro-RO"/>
              </w:rPr>
            </w:pPr>
            <w:r w:rsidRPr="006B01A8">
              <w:rPr>
                <w:rFonts w:ascii="Trebuchet MS" w:hAnsi="Trebuchet MS" w:cs="Arial"/>
                <w:i/>
                <w:sz w:val="22"/>
                <w:szCs w:val="22"/>
                <w:u w:val="single"/>
                <w:lang w:val="ro-RO"/>
              </w:rPr>
              <w:t xml:space="preserve">Documente verificate: </w:t>
            </w: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Nota justificativă privind alegerea procedurii de atribuire, alta decât licitaţie deschisă sau restrânsă</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autoSpaceDE w:val="0"/>
              <w:autoSpaceDN w:val="0"/>
              <w:adjustRightInd w:val="0"/>
              <w:jc w:val="both"/>
              <w:rPr>
                <w:rFonts w:ascii="Trebuchet MS" w:eastAsia="Calibri" w:hAnsi="Trebuchet MS" w:cs="Arial"/>
                <w:i/>
                <w:sz w:val="22"/>
                <w:szCs w:val="22"/>
                <w:lang w:val="ro-RO"/>
              </w:rPr>
            </w:pPr>
            <w:r w:rsidRPr="006B01A8">
              <w:rPr>
                <w:rFonts w:ascii="Trebuchet MS" w:eastAsia="Calibri" w:hAnsi="Trebuchet MS" w:cs="Arial"/>
                <w:i/>
                <w:sz w:val="22"/>
                <w:szCs w:val="22"/>
                <w:lang w:val="ro-RO"/>
              </w:rPr>
              <w:t>(se verifică dacă Raportul procedurii este completat cu  Opinia exprimată de reprezentanţii UCVAP în urma activităţii de verificare procedurală, conform prevederilor OUG nr. 30/2006, modificată şi completată cu OUG nr. 52/2011)</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i/>
                <w:sz w:val="22"/>
                <w:szCs w:val="22"/>
                <w:lang w:val="ro-RO"/>
              </w:rPr>
              <w:t>(se verifică Planul de achiziţii al proiectului.)</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i/>
                <w:sz w:val="22"/>
                <w:szCs w:val="22"/>
                <w:lang w:val="ro-RO"/>
              </w:rPr>
              <w:t xml:space="preserve">(se verifică dacă au fost respectate circumstanţele specifice prevăzute de O.U.G. nr. </w:t>
            </w:r>
            <w:r w:rsidRPr="006B01A8">
              <w:rPr>
                <w:rFonts w:ascii="Trebuchet MS" w:hAnsi="Trebuchet MS" w:cs="Arial"/>
                <w:i/>
                <w:sz w:val="22"/>
                <w:szCs w:val="22"/>
                <w:lang w:val="ro-RO"/>
              </w:rPr>
              <w:lastRenderedPageBreak/>
              <w:t xml:space="preserve">34/2006 – Capitolul IV - pentru acordul cadru/sistemul de achiziţie dinamic/licitaţia electronică.) </w:t>
            </w:r>
          </w:p>
        </w:tc>
      </w:tr>
      <w:tr w:rsidR="00591A6F" w:rsidRPr="006B01A8" w:rsidTr="00A1780C">
        <w:trPr>
          <w:jc w:val="center"/>
        </w:trPr>
        <w:tc>
          <w:tcPr>
            <w:tcW w:w="1188" w:type="dxa"/>
            <w:vAlign w:val="center"/>
          </w:tcPr>
          <w:p w:rsidR="00591A6F" w:rsidRPr="006B01A8" w:rsidRDefault="00591A6F" w:rsidP="00B840A6">
            <w:pPr>
              <w:widowControl w:val="0"/>
              <w:jc w:val="center"/>
              <w:rPr>
                <w:rFonts w:ascii="Trebuchet MS" w:hAnsi="Trebuchet MS" w:cs="Arial"/>
                <w:sz w:val="22"/>
                <w:szCs w:val="22"/>
                <w:lang w:val="ro-RO"/>
              </w:rPr>
            </w:pPr>
            <w:r w:rsidRPr="006B01A8">
              <w:rPr>
                <w:rFonts w:ascii="Trebuchet MS" w:hAnsi="Trebuchet MS" w:cs="Arial"/>
                <w:sz w:val="22"/>
                <w:szCs w:val="22"/>
                <w:lang w:val="ro-RO"/>
              </w:rPr>
              <w:lastRenderedPageBreak/>
              <w:t>4.</w:t>
            </w:r>
          </w:p>
        </w:tc>
        <w:tc>
          <w:tcPr>
            <w:tcW w:w="6030" w:type="dxa"/>
          </w:tcPr>
          <w:p w:rsidR="00591A6F" w:rsidRPr="006B01A8" w:rsidRDefault="00591A6F" w:rsidP="00B840A6">
            <w:pPr>
              <w:widowControl w:val="0"/>
              <w:jc w:val="both"/>
              <w:rPr>
                <w:rFonts w:ascii="Trebuchet MS" w:hAnsi="Trebuchet MS" w:cs="Arial"/>
                <w:b/>
                <w:sz w:val="22"/>
                <w:szCs w:val="22"/>
                <w:lang w:val="ro-RO"/>
              </w:rPr>
            </w:pPr>
            <w:r w:rsidRPr="006B01A8">
              <w:rPr>
                <w:rFonts w:ascii="Trebuchet MS" w:hAnsi="Trebuchet MS" w:cs="Arial"/>
                <w:b/>
                <w:sz w:val="22"/>
                <w:szCs w:val="22"/>
                <w:lang w:val="ro-RO"/>
              </w:rPr>
              <w:t>CRITERIILE DE CALIFICARE ŞI SELECŢIE</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4.1 Au fost publicate în SEAP toate criteriile de calificare şi selecţie prevăzute în Nota justificativă privind alegerea criteriilor de calificare şi selecţie/Documentaţia de atribuire?</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 xml:space="preserve">4.2 Criteriile de calificare şi selecţie au caracter nediscriminatoriu? </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 xml:space="preserve">4.3 Criteriile de calificare şi selecţie sunt relevante în raport cu obiectul şi complexitatea contractului ? </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4.4 Criteriile de calificare şi selecţie sunt diferite de factorii de evaluare din cadrul criteriului de atribuire (atunci când criteriul de atribuire este “oferta cea mai avantajoasă din punct de vedere economic”)?</w:t>
            </w:r>
          </w:p>
          <w:p w:rsidR="00591A6F" w:rsidRPr="006B01A8" w:rsidRDefault="00591A6F" w:rsidP="00B840A6">
            <w:pPr>
              <w:widowControl w:val="0"/>
              <w:ind w:firstLine="720"/>
              <w:jc w:val="both"/>
              <w:rPr>
                <w:rFonts w:ascii="Trebuchet MS" w:hAnsi="Trebuchet MS" w:cs="Arial"/>
                <w:sz w:val="22"/>
                <w:szCs w:val="22"/>
                <w:lang w:val="ro-RO"/>
              </w:rPr>
            </w:pPr>
          </w:p>
          <w:p w:rsidR="00591A6F" w:rsidRPr="006B01A8" w:rsidRDefault="00591A6F" w:rsidP="00B840A6">
            <w:pPr>
              <w:widowControl w:val="0"/>
              <w:ind w:firstLine="720"/>
              <w:jc w:val="both"/>
              <w:rPr>
                <w:rFonts w:ascii="Trebuchet MS" w:hAnsi="Trebuchet MS" w:cs="Arial"/>
                <w:sz w:val="22"/>
                <w:szCs w:val="22"/>
                <w:lang w:val="ro-RO"/>
              </w:rPr>
            </w:pPr>
          </w:p>
          <w:p w:rsidR="00591A6F" w:rsidRPr="006B01A8" w:rsidRDefault="00591A6F" w:rsidP="00B840A6">
            <w:pPr>
              <w:widowControl w:val="0"/>
              <w:ind w:firstLine="720"/>
              <w:jc w:val="both"/>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4.5 În evaluarea ofertelor au fost aplicate criteriile de calificare şi selecţie prevăzute la nivelul anunţului/invitaţiei de participare?</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bCs/>
                <w:sz w:val="22"/>
                <w:szCs w:val="22"/>
                <w:lang w:val="ro-RO"/>
              </w:rPr>
            </w:pPr>
          </w:p>
          <w:p w:rsidR="00591A6F" w:rsidRPr="006B01A8" w:rsidRDefault="00591A6F" w:rsidP="00B840A6">
            <w:pPr>
              <w:widowControl w:val="0"/>
              <w:jc w:val="both"/>
              <w:rPr>
                <w:rFonts w:ascii="Trebuchet MS" w:hAnsi="Trebuchet MS" w:cs="Arial"/>
                <w:sz w:val="22"/>
                <w:szCs w:val="22"/>
                <w:lang w:val="ro-RO"/>
              </w:rPr>
            </w:pPr>
          </w:p>
        </w:tc>
        <w:tc>
          <w:tcPr>
            <w:tcW w:w="1576" w:type="dxa"/>
          </w:tcPr>
          <w:p w:rsidR="00591A6F" w:rsidRPr="006B01A8" w:rsidRDefault="00591A6F" w:rsidP="00B840A6">
            <w:pPr>
              <w:widowControl w:val="0"/>
              <w:jc w:val="both"/>
              <w:rPr>
                <w:rFonts w:ascii="Trebuchet MS" w:hAnsi="Trebuchet MS" w:cs="Arial"/>
                <w:sz w:val="22"/>
                <w:szCs w:val="22"/>
                <w:lang w:val="ro-RO"/>
              </w:rPr>
            </w:pPr>
          </w:p>
        </w:tc>
        <w:tc>
          <w:tcPr>
            <w:tcW w:w="5245" w:type="dxa"/>
          </w:tcPr>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(se verifică dacă există corelare între informaţiile cuprinse în Anunţul/Invitaţia de participare/ Nota justificativă/Documentaţia de atribuire – Fişa de date.)</w:t>
            </w: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(se verifică respectarea prevederilor de la art.176-196 din O.U.G. nr.34/2006.)</w:t>
            </w: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 xml:space="preserve">(se compară </w:t>
            </w:r>
            <w:r w:rsidRPr="006B01A8">
              <w:rPr>
                <w:rFonts w:ascii="Trebuchet MS" w:hAnsi="Trebuchet MS" w:cs="Arial"/>
                <w:sz w:val="22"/>
                <w:szCs w:val="22"/>
                <w:lang w:val="ro-RO"/>
              </w:rPr>
              <w:t>Nota justificativă privind alegerea criteriilor de calificare şi selecţie/ Nota justificativă privind alegerea criteriului de atribuire/</w:t>
            </w:r>
            <w:r w:rsidRPr="006B01A8">
              <w:rPr>
                <w:rFonts w:ascii="Trebuchet MS" w:hAnsi="Trebuchet MS" w:cs="Arial"/>
                <w:i/>
                <w:sz w:val="22"/>
                <w:szCs w:val="22"/>
                <w:lang w:val="ro-RO"/>
              </w:rPr>
              <w:t xml:space="preserve"> Documentaţia de atribuire – Fişa de date.)</w:t>
            </w: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 xml:space="preserve">(se verifică, pe baza informaţiilor completate la nivelul formularului standard al raportului procedurii de atribuire, dacă  autoritatea contractantă a evaluat ofertele pe baza criteriilor de calificare şi selecţie prevăzute la nivelul anunţului/invitaţiei de participare. Tot aici se verifică dacă există unitate de opinie între membrii comisiei de evaluare, iar dacă nu există, se verifică dacă sau elaborat sau nu opiniile separate iar decizia a fost luată cu 2/3 din </w:t>
            </w:r>
            <w:r w:rsidRPr="006B01A8">
              <w:rPr>
                <w:rFonts w:ascii="Trebuchet MS" w:hAnsi="Trebuchet MS" w:cs="Arial"/>
                <w:i/>
                <w:sz w:val="22"/>
                <w:szCs w:val="22"/>
                <w:lang w:val="ro-RO"/>
              </w:rPr>
              <w:lastRenderedPageBreak/>
              <w:t>numărul membrilor votanţi.)</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i/>
                <w:sz w:val="22"/>
                <w:szCs w:val="22"/>
                <w:u w:val="single"/>
                <w:lang w:val="ro-RO"/>
              </w:rPr>
            </w:pPr>
            <w:r w:rsidRPr="006B01A8">
              <w:rPr>
                <w:rFonts w:ascii="Trebuchet MS" w:hAnsi="Trebuchet MS" w:cs="Arial"/>
                <w:i/>
                <w:sz w:val="22"/>
                <w:szCs w:val="22"/>
                <w:u w:val="single"/>
                <w:lang w:val="ro-RO"/>
              </w:rPr>
              <w:t>Documente verificate:</w:t>
            </w: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Raportul procedurii aprobat de conducătorul autorităţii contractante.</w:t>
            </w:r>
          </w:p>
        </w:tc>
      </w:tr>
      <w:tr w:rsidR="00591A6F" w:rsidRPr="006B01A8" w:rsidTr="00A1780C">
        <w:trPr>
          <w:jc w:val="center"/>
        </w:trPr>
        <w:tc>
          <w:tcPr>
            <w:tcW w:w="1188" w:type="dxa"/>
            <w:vAlign w:val="center"/>
          </w:tcPr>
          <w:p w:rsidR="00591A6F" w:rsidRPr="006B01A8" w:rsidRDefault="00591A6F" w:rsidP="00B840A6">
            <w:pPr>
              <w:widowControl w:val="0"/>
              <w:jc w:val="center"/>
              <w:rPr>
                <w:rFonts w:ascii="Trebuchet MS" w:hAnsi="Trebuchet MS" w:cs="Arial"/>
                <w:sz w:val="22"/>
                <w:szCs w:val="22"/>
                <w:lang w:val="ro-RO"/>
              </w:rPr>
            </w:pPr>
          </w:p>
        </w:tc>
        <w:tc>
          <w:tcPr>
            <w:tcW w:w="6030" w:type="dxa"/>
          </w:tcPr>
          <w:p w:rsidR="00591A6F" w:rsidRPr="006B01A8" w:rsidRDefault="00591A6F" w:rsidP="00B840A6">
            <w:pPr>
              <w:widowControl w:val="0"/>
              <w:jc w:val="both"/>
              <w:rPr>
                <w:rFonts w:ascii="Trebuchet MS" w:hAnsi="Trebuchet MS" w:cs="Arial"/>
                <w:b/>
                <w:sz w:val="22"/>
                <w:szCs w:val="22"/>
                <w:lang w:val="ro-RO"/>
              </w:rPr>
            </w:pPr>
            <w:r w:rsidRPr="006B01A8">
              <w:rPr>
                <w:rFonts w:ascii="Trebuchet MS" w:hAnsi="Trebuchet MS" w:cs="Arial"/>
                <w:b/>
                <w:sz w:val="22"/>
                <w:szCs w:val="22"/>
                <w:lang w:val="ro-RO"/>
              </w:rPr>
              <w:t>CRITERII DE ATRIBUIRE</w:t>
            </w:r>
          </w:p>
          <w:p w:rsidR="00591A6F"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5.1 Factorii de evaluare a ofertelor au legătură directă cu natura şi obiectul contractului?</w:t>
            </w:r>
          </w:p>
          <w:p w:rsidR="00591A6F" w:rsidRDefault="00591A6F" w:rsidP="00B840A6">
            <w:pPr>
              <w:widowControl w:val="0"/>
              <w:jc w:val="both"/>
              <w:rPr>
                <w:rFonts w:ascii="Trebuchet MS" w:hAnsi="Trebuchet MS" w:cs="Arial"/>
                <w:b/>
                <w:sz w:val="22"/>
                <w:szCs w:val="22"/>
                <w:lang w:val="ro-RO"/>
              </w:rPr>
            </w:pPr>
          </w:p>
          <w:p w:rsidR="00591A6F" w:rsidRDefault="00591A6F" w:rsidP="00B840A6">
            <w:pPr>
              <w:widowControl w:val="0"/>
              <w:jc w:val="both"/>
              <w:rPr>
                <w:rFonts w:ascii="Trebuchet MS" w:hAnsi="Trebuchet MS" w:cs="Arial"/>
                <w:b/>
                <w:sz w:val="22"/>
                <w:szCs w:val="22"/>
                <w:lang w:val="ro-RO"/>
              </w:rPr>
            </w:pPr>
          </w:p>
          <w:p w:rsidR="00591A6F"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 xml:space="preserve">5.2 În evaluarea ofertelor au fost aplicaţi </w:t>
            </w:r>
            <w:r w:rsidRPr="006B01A8">
              <w:rPr>
                <w:rFonts w:ascii="Trebuchet MS" w:hAnsi="Trebuchet MS" w:cs="Arial"/>
                <w:bCs/>
                <w:sz w:val="22"/>
                <w:szCs w:val="22"/>
                <w:lang w:val="ro-RO"/>
              </w:rPr>
              <w:t>factorii de evaluare</w:t>
            </w:r>
            <w:r w:rsidRPr="006B01A8">
              <w:rPr>
                <w:rFonts w:ascii="Trebuchet MS" w:hAnsi="Trebuchet MS" w:cs="Arial"/>
                <w:sz w:val="22"/>
                <w:szCs w:val="22"/>
                <w:lang w:val="ro-RO"/>
              </w:rPr>
              <w:t xml:space="preserve"> prevăzuţi la nivelul invitaţiei/anunţului de participare?</w:t>
            </w:r>
          </w:p>
          <w:p w:rsidR="00591A6F" w:rsidRDefault="00591A6F" w:rsidP="00B840A6">
            <w:pPr>
              <w:widowControl w:val="0"/>
              <w:jc w:val="both"/>
              <w:rPr>
                <w:rFonts w:ascii="Trebuchet MS" w:hAnsi="Trebuchet MS" w:cs="Arial"/>
                <w:b/>
                <w:sz w:val="22"/>
                <w:szCs w:val="22"/>
                <w:lang w:val="ro-RO"/>
              </w:rPr>
            </w:pPr>
          </w:p>
          <w:p w:rsidR="00591A6F" w:rsidRDefault="00591A6F" w:rsidP="00B840A6">
            <w:pPr>
              <w:widowControl w:val="0"/>
              <w:jc w:val="both"/>
              <w:rPr>
                <w:rFonts w:ascii="Trebuchet MS" w:hAnsi="Trebuchet MS" w:cs="Arial"/>
                <w:b/>
                <w:sz w:val="22"/>
                <w:szCs w:val="22"/>
                <w:lang w:val="ro-RO"/>
              </w:rPr>
            </w:pPr>
          </w:p>
          <w:p w:rsidR="00591A6F" w:rsidRDefault="00591A6F" w:rsidP="00B840A6">
            <w:pPr>
              <w:widowControl w:val="0"/>
              <w:jc w:val="both"/>
              <w:rPr>
                <w:rFonts w:ascii="Trebuchet MS" w:hAnsi="Trebuchet MS" w:cs="Arial"/>
                <w:b/>
                <w:sz w:val="22"/>
                <w:szCs w:val="22"/>
                <w:lang w:val="ro-RO"/>
              </w:rPr>
            </w:pPr>
          </w:p>
          <w:p w:rsidR="00591A6F" w:rsidRDefault="00591A6F" w:rsidP="00B840A6">
            <w:pPr>
              <w:widowControl w:val="0"/>
              <w:jc w:val="both"/>
              <w:rPr>
                <w:rFonts w:ascii="Trebuchet MS" w:hAnsi="Trebuchet MS" w:cs="Arial"/>
                <w:b/>
                <w:sz w:val="22"/>
                <w:szCs w:val="22"/>
                <w:lang w:val="ro-RO"/>
              </w:rPr>
            </w:pPr>
          </w:p>
          <w:p w:rsidR="00591A6F" w:rsidRDefault="00591A6F" w:rsidP="00B840A6">
            <w:pPr>
              <w:widowControl w:val="0"/>
              <w:jc w:val="both"/>
              <w:rPr>
                <w:rFonts w:ascii="Trebuchet MS" w:hAnsi="Trebuchet MS" w:cs="Arial"/>
                <w:b/>
                <w:sz w:val="22"/>
                <w:szCs w:val="22"/>
                <w:lang w:val="ro-RO"/>
              </w:rPr>
            </w:pPr>
          </w:p>
          <w:p w:rsidR="00591A6F" w:rsidRDefault="00591A6F" w:rsidP="00B840A6">
            <w:pPr>
              <w:widowControl w:val="0"/>
              <w:jc w:val="both"/>
              <w:rPr>
                <w:rFonts w:ascii="Trebuchet MS" w:hAnsi="Trebuchet MS" w:cs="Arial"/>
                <w:b/>
                <w:sz w:val="22"/>
                <w:szCs w:val="22"/>
                <w:lang w:val="ro-RO"/>
              </w:rPr>
            </w:pPr>
          </w:p>
          <w:p w:rsidR="00591A6F" w:rsidRDefault="00591A6F" w:rsidP="00B840A6">
            <w:pPr>
              <w:widowControl w:val="0"/>
              <w:jc w:val="both"/>
              <w:rPr>
                <w:rFonts w:ascii="Trebuchet MS" w:hAnsi="Trebuchet MS" w:cs="Arial"/>
                <w:b/>
                <w:sz w:val="22"/>
                <w:szCs w:val="22"/>
                <w:lang w:val="ro-RO"/>
              </w:rPr>
            </w:pPr>
          </w:p>
          <w:p w:rsidR="00591A6F" w:rsidRDefault="00591A6F" w:rsidP="00B840A6">
            <w:pPr>
              <w:widowControl w:val="0"/>
              <w:jc w:val="both"/>
              <w:rPr>
                <w:rFonts w:ascii="Trebuchet MS" w:hAnsi="Trebuchet MS" w:cs="Arial"/>
                <w:b/>
                <w:sz w:val="22"/>
                <w:szCs w:val="22"/>
                <w:lang w:val="ro-RO"/>
              </w:rPr>
            </w:pPr>
          </w:p>
          <w:p w:rsidR="00591A6F" w:rsidRDefault="00591A6F" w:rsidP="00B840A6">
            <w:pPr>
              <w:widowControl w:val="0"/>
              <w:jc w:val="both"/>
              <w:rPr>
                <w:rFonts w:ascii="Trebuchet MS" w:hAnsi="Trebuchet MS" w:cs="Arial"/>
                <w:b/>
                <w:sz w:val="22"/>
                <w:szCs w:val="22"/>
                <w:lang w:val="ro-RO"/>
              </w:rPr>
            </w:pPr>
          </w:p>
          <w:p w:rsidR="00591A6F" w:rsidRDefault="00591A6F" w:rsidP="00B840A6">
            <w:pPr>
              <w:widowControl w:val="0"/>
              <w:jc w:val="both"/>
              <w:rPr>
                <w:rFonts w:ascii="Trebuchet MS" w:hAnsi="Trebuchet MS" w:cs="Arial"/>
                <w:b/>
                <w:sz w:val="22"/>
                <w:szCs w:val="22"/>
                <w:lang w:val="ro-RO"/>
              </w:rPr>
            </w:pPr>
          </w:p>
          <w:p w:rsidR="00591A6F" w:rsidRPr="006B01A8" w:rsidRDefault="00591A6F" w:rsidP="00B840A6">
            <w:pPr>
              <w:widowControl w:val="0"/>
              <w:jc w:val="both"/>
              <w:rPr>
                <w:rFonts w:ascii="Trebuchet MS" w:hAnsi="Trebuchet MS" w:cs="Arial"/>
                <w:b/>
                <w:sz w:val="22"/>
                <w:szCs w:val="22"/>
                <w:lang w:val="ro-RO"/>
              </w:rPr>
            </w:pPr>
          </w:p>
        </w:tc>
        <w:tc>
          <w:tcPr>
            <w:tcW w:w="1576" w:type="dxa"/>
          </w:tcPr>
          <w:p w:rsidR="00591A6F" w:rsidRPr="006B01A8" w:rsidRDefault="00591A6F" w:rsidP="00B840A6">
            <w:pPr>
              <w:widowControl w:val="0"/>
              <w:jc w:val="both"/>
              <w:rPr>
                <w:rFonts w:ascii="Trebuchet MS" w:hAnsi="Trebuchet MS" w:cs="Arial"/>
                <w:sz w:val="22"/>
                <w:szCs w:val="22"/>
                <w:lang w:val="ro-RO"/>
              </w:rPr>
            </w:pPr>
          </w:p>
        </w:tc>
        <w:tc>
          <w:tcPr>
            <w:tcW w:w="5245" w:type="dxa"/>
          </w:tcPr>
          <w:p w:rsidR="00591A6F"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(se verifică în conţinutul Anunţului de participare - secţiunea II, pct.II.1.1 şi pct.II.1.2/Invitaţia de participare secţiunile “Tip contract” şi „Obiectul Contractului”.)</w:t>
            </w:r>
          </w:p>
          <w:p w:rsidR="00591A6F"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(se verifică, pe baza informaţiilor completate la nivelul formularului standard al raportului procedurii de atribuire, dacă autoritatea contractantă a aplicat factorii de evaluare prevăzuţi la nivelul anunţului/invitaţiei de participare.)</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i/>
                <w:sz w:val="22"/>
                <w:szCs w:val="22"/>
                <w:u w:val="single"/>
                <w:lang w:val="ro-RO"/>
              </w:rPr>
            </w:pPr>
            <w:r w:rsidRPr="006B01A8">
              <w:rPr>
                <w:rFonts w:ascii="Trebuchet MS" w:hAnsi="Trebuchet MS" w:cs="Arial"/>
                <w:i/>
                <w:sz w:val="22"/>
                <w:szCs w:val="22"/>
                <w:u w:val="single"/>
                <w:lang w:val="ro-RO"/>
              </w:rPr>
              <w:t xml:space="preserve">Documente verificate: </w:t>
            </w: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Raportul procedurii aprobat de conducătorul autorităţii contractante.</w:t>
            </w: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 xml:space="preserve">În analiză se are în vedere </w:t>
            </w:r>
            <w:r w:rsidRPr="006B01A8">
              <w:rPr>
                <w:rFonts w:ascii="Trebuchet MS" w:hAnsi="Trebuchet MS" w:cs="Arial"/>
                <w:b/>
                <w:i/>
                <w:sz w:val="22"/>
                <w:szCs w:val="22"/>
                <w:lang w:val="ro-RO"/>
              </w:rPr>
              <w:t>şi</w:t>
            </w:r>
            <w:r w:rsidRPr="006B01A8">
              <w:rPr>
                <w:rFonts w:ascii="Trebuchet MS" w:hAnsi="Trebuchet MS" w:cs="Arial"/>
                <w:i/>
                <w:sz w:val="22"/>
                <w:szCs w:val="22"/>
                <w:lang w:val="ro-RO"/>
              </w:rPr>
              <w:t xml:space="preserve"> verificarea următoarelor situaţii: </w:t>
            </w: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 xml:space="preserve">- utilizarea unui factor de evaluare în neconcordanţă cu factorii de evaluare stabiliţi de autoritatea contractantă în documentaţia de atribuire şi anunţul/invitaţia de participare, </w:t>
            </w: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 xml:space="preserve">- aplicarea incorectă şi/sau discriminatorie a factorilor de evaluare, </w:t>
            </w: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i/>
                <w:sz w:val="22"/>
                <w:szCs w:val="22"/>
                <w:lang w:val="ro-RO"/>
              </w:rPr>
              <w:t>- nerespectarea criteriului de atribuire stabiliţi de autoritatea contractantă în anunţul/invitaţia de participare şi în documentaţia de atribuire.</w:t>
            </w:r>
          </w:p>
          <w:p w:rsidR="00591A6F" w:rsidRPr="00503F5A" w:rsidRDefault="00591A6F" w:rsidP="00B840A6">
            <w:pPr>
              <w:widowControl w:val="0"/>
              <w:rPr>
                <w:rFonts w:ascii="Trebuchet MS" w:hAnsi="Trebuchet MS" w:cs="Arial"/>
                <w:sz w:val="22"/>
                <w:szCs w:val="22"/>
                <w:lang w:val="ro-RO"/>
              </w:rPr>
            </w:pPr>
          </w:p>
        </w:tc>
      </w:tr>
      <w:tr w:rsidR="00591A6F" w:rsidRPr="006B01A8" w:rsidTr="00A1780C">
        <w:trPr>
          <w:trHeight w:val="13790"/>
          <w:jc w:val="center"/>
        </w:trPr>
        <w:tc>
          <w:tcPr>
            <w:tcW w:w="1188" w:type="dxa"/>
            <w:vAlign w:val="center"/>
          </w:tcPr>
          <w:p w:rsidR="00591A6F" w:rsidRPr="006B01A8" w:rsidRDefault="00591A6F" w:rsidP="00B840A6">
            <w:pPr>
              <w:widowControl w:val="0"/>
              <w:jc w:val="center"/>
              <w:rPr>
                <w:rFonts w:ascii="Trebuchet MS" w:hAnsi="Trebuchet MS" w:cs="Arial"/>
                <w:sz w:val="22"/>
                <w:szCs w:val="22"/>
                <w:lang w:val="ro-RO"/>
              </w:rPr>
            </w:pPr>
            <w:r w:rsidRPr="006B01A8">
              <w:rPr>
                <w:rFonts w:ascii="Trebuchet MS" w:hAnsi="Trebuchet MS" w:cs="Arial"/>
                <w:sz w:val="22"/>
                <w:szCs w:val="22"/>
                <w:lang w:val="ro-RO"/>
              </w:rPr>
              <w:lastRenderedPageBreak/>
              <w:t>5.</w:t>
            </w:r>
          </w:p>
          <w:p w:rsidR="00591A6F" w:rsidRPr="006B01A8" w:rsidRDefault="00591A6F" w:rsidP="00B840A6">
            <w:pPr>
              <w:widowControl w:val="0"/>
              <w:jc w:val="center"/>
              <w:rPr>
                <w:rFonts w:ascii="Trebuchet MS" w:hAnsi="Trebuchet MS" w:cs="Arial"/>
                <w:sz w:val="22"/>
                <w:szCs w:val="22"/>
                <w:lang w:val="ro-RO"/>
              </w:rPr>
            </w:pPr>
          </w:p>
        </w:tc>
        <w:tc>
          <w:tcPr>
            <w:tcW w:w="6030" w:type="dxa"/>
          </w:tcPr>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 xml:space="preserve">5.3 Oferta </w:t>
            </w:r>
            <w:r w:rsidRPr="006B01A8">
              <w:rPr>
                <w:rFonts w:ascii="Trebuchet MS" w:hAnsi="Trebuchet MS" w:cs="Arial"/>
                <w:b/>
                <w:sz w:val="22"/>
                <w:szCs w:val="22"/>
                <w:lang w:val="ro-RO"/>
              </w:rPr>
              <w:t>câştigătoare</w:t>
            </w:r>
            <w:r w:rsidRPr="006B01A8">
              <w:rPr>
                <w:rFonts w:ascii="Trebuchet MS" w:hAnsi="Trebuchet MS" w:cs="Arial"/>
                <w:sz w:val="22"/>
                <w:szCs w:val="22"/>
                <w:lang w:val="ro-RO"/>
              </w:rPr>
              <w:t xml:space="preserve"> a fost stabilită pe baza aplicării </w:t>
            </w:r>
            <w:r w:rsidRPr="006B01A8">
              <w:rPr>
                <w:rFonts w:ascii="Trebuchet MS" w:hAnsi="Trebuchet MS" w:cs="Arial"/>
                <w:bCs/>
                <w:sz w:val="22"/>
                <w:szCs w:val="22"/>
                <w:lang w:val="ro-RO"/>
              </w:rPr>
              <w:t>criteriului de atribuire</w:t>
            </w:r>
            <w:r w:rsidRPr="006B01A8">
              <w:rPr>
                <w:rFonts w:ascii="Trebuchet MS" w:hAnsi="Trebuchet MS" w:cs="Arial"/>
                <w:sz w:val="22"/>
                <w:szCs w:val="22"/>
                <w:lang w:val="ro-RO"/>
              </w:rPr>
              <w:t xml:space="preserve"> prevăzut la nivelul invitaţiei/anunţului de participare</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iCs/>
                <w:color w:val="000000"/>
                <w:sz w:val="22"/>
                <w:szCs w:val="22"/>
                <w:lang w:val="ro-RO"/>
              </w:rPr>
            </w:pPr>
            <w:r w:rsidRPr="006B01A8">
              <w:rPr>
                <w:rFonts w:ascii="Trebuchet MS" w:hAnsi="Trebuchet MS" w:cs="Arial"/>
                <w:iCs/>
                <w:color w:val="000000"/>
                <w:sz w:val="22"/>
                <w:szCs w:val="22"/>
                <w:lang w:val="ro-RO"/>
              </w:rPr>
              <w:t>5.4 Metoda de calcul pentru evaluarea ofertelor (inclusive stabilirea scorului final) este prezentata in mod clar si complet in fisa de date si utilizata corespunzator in evaluare?</w:t>
            </w: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sz w:val="22"/>
                <w:szCs w:val="22"/>
                <w:lang w:val="ro-RO"/>
              </w:rPr>
            </w:pPr>
          </w:p>
        </w:tc>
        <w:tc>
          <w:tcPr>
            <w:tcW w:w="1576" w:type="dxa"/>
          </w:tcPr>
          <w:p w:rsidR="00591A6F" w:rsidRPr="006B01A8" w:rsidRDefault="00591A6F" w:rsidP="00B840A6">
            <w:pPr>
              <w:widowControl w:val="0"/>
              <w:rPr>
                <w:rFonts w:ascii="Trebuchet MS" w:hAnsi="Trebuchet MS" w:cs="Arial"/>
                <w:sz w:val="22"/>
                <w:szCs w:val="22"/>
                <w:lang w:val="ro-RO"/>
              </w:rPr>
            </w:pPr>
          </w:p>
        </w:tc>
        <w:tc>
          <w:tcPr>
            <w:tcW w:w="5245" w:type="dxa"/>
            <w:shd w:val="clear" w:color="auto" w:fill="auto"/>
          </w:tcPr>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i/>
                <w:sz w:val="22"/>
                <w:szCs w:val="22"/>
                <w:lang w:val="ro-RO"/>
              </w:rPr>
              <w:t>(se verifică dacă la baza stabilirii ofertei câştigătoare a stat criteriul de atribuire precizat în anunţul de participare)</w:t>
            </w:r>
            <w:r w:rsidRPr="006B01A8">
              <w:rPr>
                <w:rFonts w:ascii="Trebuchet MS" w:hAnsi="Trebuchet MS" w:cs="Arial"/>
                <w:sz w:val="22"/>
                <w:szCs w:val="22"/>
                <w:lang w:val="ro-RO"/>
              </w:rPr>
              <w:t xml:space="preserve"> </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i/>
                <w:sz w:val="22"/>
                <w:szCs w:val="22"/>
                <w:u w:val="single"/>
                <w:lang w:val="ro-RO"/>
              </w:rPr>
            </w:pPr>
            <w:r w:rsidRPr="006B01A8">
              <w:rPr>
                <w:rFonts w:ascii="Trebuchet MS" w:hAnsi="Trebuchet MS" w:cs="Arial"/>
                <w:i/>
                <w:sz w:val="22"/>
                <w:szCs w:val="22"/>
                <w:u w:val="single"/>
                <w:lang w:val="ro-RO"/>
              </w:rPr>
              <w:t xml:space="preserve">Documente verificate: </w:t>
            </w: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Raportul procedurii aprobat de conducătorul autorităţii contractante</w:t>
            </w:r>
          </w:p>
          <w:p w:rsidR="00591A6F" w:rsidRPr="006B01A8" w:rsidRDefault="00591A6F" w:rsidP="00B840A6">
            <w:pPr>
              <w:widowControl w:val="0"/>
              <w:jc w:val="both"/>
              <w:rPr>
                <w:rFonts w:ascii="Trebuchet MS" w:hAnsi="Trebuchet MS" w:cs="Arial"/>
                <w:sz w:val="22"/>
                <w:szCs w:val="22"/>
                <w:lang w:val="ro-RO"/>
              </w:rPr>
            </w:pPr>
          </w:p>
          <w:p w:rsidR="00591A6F"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 xml:space="preserve"> </w:t>
            </w:r>
          </w:p>
          <w:p w:rsidR="00591A6F"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Se verifică dacă în secțiunea privind criteriile de atribuire din fișa de date sunt detaliati factorii de evaluare, precum și metoda de calcul pentru stabilirea ofertei castigatoare si daca aceasta a fost aplicata corect</w:t>
            </w:r>
          </w:p>
          <w:p w:rsidR="00591A6F" w:rsidRPr="006B01A8" w:rsidRDefault="00591A6F" w:rsidP="00B840A6">
            <w:pPr>
              <w:widowControl w:val="0"/>
              <w:jc w:val="both"/>
              <w:rPr>
                <w:rFonts w:ascii="Trebuchet MS" w:hAnsi="Trebuchet MS" w:cs="Arial"/>
                <w:i/>
                <w:sz w:val="22"/>
                <w:szCs w:val="22"/>
                <w:u w:val="single"/>
                <w:lang w:val="ro-RO"/>
              </w:rPr>
            </w:pPr>
          </w:p>
          <w:p w:rsidR="00591A6F" w:rsidRPr="006B01A8" w:rsidRDefault="00591A6F" w:rsidP="00B840A6">
            <w:pPr>
              <w:widowControl w:val="0"/>
              <w:jc w:val="both"/>
              <w:rPr>
                <w:rFonts w:ascii="Trebuchet MS" w:hAnsi="Trebuchet MS" w:cs="Arial"/>
                <w:i/>
                <w:sz w:val="22"/>
                <w:szCs w:val="22"/>
                <w:u w:val="single"/>
                <w:lang w:val="ro-RO"/>
              </w:rPr>
            </w:pPr>
            <w:r w:rsidRPr="006B01A8">
              <w:rPr>
                <w:rFonts w:ascii="Trebuchet MS" w:hAnsi="Trebuchet MS" w:cs="Arial"/>
                <w:i/>
                <w:sz w:val="22"/>
                <w:szCs w:val="22"/>
                <w:u w:val="single"/>
                <w:lang w:val="ro-RO"/>
              </w:rPr>
              <w:t xml:space="preserve">Documente verificate: </w:t>
            </w: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Fisa de date a achiziţiei</w:t>
            </w: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i/>
                <w:sz w:val="22"/>
                <w:szCs w:val="22"/>
                <w:lang w:val="ro-RO"/>
              </w:rPr>
              <w:t>Raportul procedurii aprobat de conducătorul autorităţii contractante.</w:t>
            </w:r>
          </w:p>
        </w:tc>
      </w:tr>
      <w:tr w:rsidR="00591A6F" w:rsidRPr="006B01A8" w:rsidTr="00A1780C">
        <w:trPr>
          <w:jc w:val="center"/>
        </w:trPr>
        <w:tc>
          <w:tcPr>
            <w:tcW w:w="1188" w:type="dxa"/>
            <w:vAlign w:val="center"/>
          </w:tcPr>
          <w:p w:rsidR="00591A6F" w:rsidRPr="006B01A8" w:rsidDel="00AF076E" w:rsidRDefault="00591A6F" w:rsidP="00B840A6">
            <w:pPr>
              <w:widowControl w:val="0"/>
              <w:jc w:val="center"/>
              <w:rPr>
                <w:rFonts w:ascii="Trebuchet MS" w:hAnsi="Trebuchet MS" w:cs="Arial"/>
                <w:sz w:val="22"/>
                <w:szCs w:val="22"/>
                <w:lang w:val="ro-RO"/>
              </w:rPr>
            </w:pPr>
            <w:r w:rsidRPr="006B01A8">
              <w:rPr>
                <w:rFonts w:ascii="Trebuchet MS" w:hAnsi="Trebuchet MS" w:cs="Arial"/>
                <w:sz w:val="22"/>
                <w:szCs w:val="22"/>
                <w:lang w:val="ro-RO"/>
              </w:rPr>
              <w:lastRenderedPageBreak/>
              <w:t>6.</w:t>
            </w:r>
          </w:p>
        </w:tc>
        <w:tc>
          <w:tcPr>
            <w:tcW w:w="6030" w:type="dxa"/>
            <w:vAlign w:val="center"/>
          </w:tcPr>
          <w:p w:rsidR="00591A6F" w:rsidRPr="006B01A8" w:rsidRDefault="00591A6F" w:rsidP="00B840A6">
            <w:pPr>
              <w:widowControl w:val="0"/>
              <w:jc w:val="both"/>
              <w:rPr>
                <w:rFonts w:ascii="Trebuchet MS" w:hAnsi="Trebuchet MS" w:cs="Arial"/>
                <w:b/>
                <w:spacing w:val="-6"/>
                <w:sz w:val="22"/>
                <w:szCs w:val="22"/>
                <w:lang w:val="ro-RO"/>
              </w:rPr>
            </w:pPr>
            <w:r w:rsidRPr="006B01A8">
              <w:rPr>
                <w:rFonts w:ascii="Trebuchet MS" w:hAnsi="Trebuchet MS" w:cs="Arial"/>
                <w:b/>
                <w:spacing w:val="-6"/>
                <w:sz w:val="22"/>
                <w:szCs w:val="22"/>
                <w:lang w:val="ro-RO"/>
              </w:rPr>
              <w:t>EVITAREA CONFLICTULUI DE INTERESE</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eastAsia="Calibri" w:hAnsi="Trebuchet MS" w:cs="Arial"/>
                <w:sz w:val="22"/>
                <w:szCs w:val="22"/>
                <w:lang w:val="ro-RO"/>
              </w:rPr>
              <w:t>6.1 Membrii comisiei de evaluare nu se află în conflict de interese, astfel cum este reglementat de O.U.G nr.34/2006, cu modificările şi completările ulterioare?</w:t>
            </w:r>
          </w:p>
        </w:tc>
        <w:tc>
          <w:tcPr>
            <w:tcW w:w="1576" w:type="dxa"/>
          </w:tcPr>
          <w:p w:rsidR="00591A6F" w:rsidRPr="006B01A8" w:rsidRDefault="00591A6F" w:rsidP="00B840A6">
            <w:pPr>
              <w:widowControl w:val="0"/>
              <w:rPr>
                <w:rFonts w:ascii="Trebuchet MS" w:hAnsi="Trebuchet MS" w:cs="Arial"/>
                <w:sz w:val="22"/>
                <w:szCs w:val="22"/>
                <w:lang w:val="ro-RO"/>
              </w:rPr>
            </w:pPr>
          </w:p>
        </w:tc>
        <w:tc>
          <w:tcPr>
            <w:tcW w:w="5245" w:type="dxa"/>
          </w:tcPr>
          <w:p w:rsidR="00591A6F" w:rsidRPr="006B01A8" w:rsidRDefault="00591A6F" w:rsidP="00B840A6">
            <w:pPr>
              <w:widowControl w:val="0"/>
              <w:jc w:val="both"/>
              <w:rPr>
                <w:rFonts w:ascii="Trebuchet MS" w:hAnsi="Trebuchet MS" w:cs="Arial"/>
                <w:i/>
                <w:sz w:val="22"/>
                <w:szCs w:val="22"/>
                <w:highlight w:val="yellow"/>
                <w:lang w:val="ro-RO"/>
              </w:rPr>
            </w:pPr>
          </w:p>
          <w:p w:rsidR="00591A6F" w:rsidRPr="006B01A8" w:rsidRDefault="00591A6F" w:rsidP="00B840A6">
            <w:pPr>
              <w:widowControl w:val="0"/>
              <w:jc w:val="both"/>
              <w:rPr>
                <w:rFonts w:ascii="Trebuchet MS" w:hAnsi="Trebuchet MS" w:cs="Arial"/>
                <w:i/>
                <w:sz w:val="22"/>
                <w:szCs w:val="22"/>
                <w:highlight w:val="yellow"/>
                <w:lang w:val="ro-RO"/>
              </w:rPr>
            </w:pPr>
          </w:p>
          <w:p w:rsidR="00591A6F" w:rsidRPr="006B01A8" w:rsidRDefault="00591A6F" w:rsidP="00B840A6">
            <w:pPr>
              <w:widowControl w:val="0"/>
              <w:jc w:val="both"/>
              <w:rPr>
                <w:rFonts w:ascii="Trebuchet MS" w:hAnsi="Trebuchet MS" w:cs="Arial"/>
                <w:i/>
                <w:sz w:val="22"/>
                <w:szCs w:val="22"/>
                <w:highlight w:val="yellow"/>
                <w:lang w:val="ro-RO"/>
              </w:rPr>
            </w:pPr>
            <w:r w:rsidRPr="006B01A8">
              <w:rPr>
                <w:rFonts w:ascii="Trebuchet MS" w:hAnsi="Trebuchet MS" w:cs="Arial"/>
                <w:i/>
                <w:sz w:val="22"/>
                <w:szCs w:val="22"/>
                <w:lang w:val="ro-RO"/>
              </w:rPr>
              <w:t>(se verifică existenţa şi conţinutul Declaraţiilor de imparţialitate ale membrilor comisiei de evaluare, inclusiv ţinând seama de prevederile art.69</w:t>
            </w:r>
            <w:r w:rsidRPr="006B01A8">
              <w:rPr>
                <w:rFonts w:ascii="Trebuchet MS" w:hAnsi="Trebuchet MS" w:cs="Arial"/>
                <w:i/>
                <w:sz w:val="22"/>
                <w:szCs w:val="22"/>
                <w:vertAlign w:val="superscript"/>
                <w:lang w:val="ro-RO"/>
              </w:rPr>
              <w:t>1</w:t>
            </w:r>
            <w:r w:rsidRPr="006B01A8">
              <w:rPr>
                <w:rFonts w:ascii="Trebuchet MS" w:hAnsi="Trebuchet MS" w:cs="Arial"/>
                <w:i/>
                <w:sz w:val="22"/>
                <w:szCs w:val="22"/>
                <w:lang w:val="ro-RO"/>
              </w:rPr>
              <w:t xml:space="preserve"> din O.U.G. nr.34/2006.)</w:t>
            </w:r>
          </w:p>
        </w:tc>
      </w:tr>
      <w:tr w:rsidR="00591A6F" w:rsidRPr="006B01A8" w:rsidTr="00A1780C">
        <w:trPr>
          <w:jc w:val="center"/>
        </w:trPr>
        <w:tc>
          <w:tcPr>
            <w:tcW w:w="1188" w:type="dxa"/>
            <w:vAlign w:val="center"/>
          </w:tcPr>
          <w:p w:rsidR="00591A6F" w:rsidRPr="006B01A8" w:rsidRDefault="00591A6F" w:rsidP="00B840A6">
            <w:pPr>
              <w:widowControl w:val="0"/>
              <w:jc w:val="center"/>
              <w:rPr>
                <w:rFonts w:ascii="Trebuchet MS" w:hAnsi="Trebuchet MS" w:cs="Arial"/>
                <w:sz w:val="22"/>
                <w:szCs w:val="22"/>
                <w:lang w:val="ro-RO"/>
              </w:rPr>
            </w:pPr>
            <w:r w:rsidRPr="006B01A8">
              <w:rPr>
                <w:rFonts w:ascii="Trebuchet MS" w:hAnsi="Trebuchet MS" w:cs="Arial"/>
                <w:sz w:val="22"/>
                <w:szCs w:val="22"/>
                <w:lang w:val="ro-RO"/>
              </w:rPr>
              <w:t>7.</w:t>
            </w:r>
          </w:p>
        </w:tc>
        <w:tc>
          <w:tcPr>
            <w:tcW w:w="6030" w:type="dxa"/>
          </w:tcPr>
          <w:p w:rsidR="00591A6F" w:rsidRDefault="00591A6F" w:rsidP="00B840A6">
            <w:pPr>
              <w:widowControl w:val="0"/>
              <w:rPr>
                <w:rFonts w:ascii="Trebuchet MS" w:hAnsi="Trebuchet MS" w:cs="Arial"/>
                <w:b/>
                <w:spacing w:val="-6"/>
                <w:sz w:val="22"/>
                <w:szCs w:val="22"/>
                <w:lang w:val="ro-RO"/>
              </w:rPr>
            </w:pPr>
          </w:p>
          <w:p w:rsidR="00591A6F" w:rsidRPr="006B01A8" w:rsidRDefault="00591A6F" w:rsidP="00B840A6">
            <w:pPr>
              <w:widowControl w:val="0"/>
              <w:rPr>
                <w:rFonts w:ascii="Trebuchet MS" w:hAnsi="Trebuchet MS" w:cs="Arial"/>
                <w:b/>
                <w:spacing w:val="-6"/>
                <w:sz w:val="22"/>
                <w:szCs w:val="22"/>
                <w:lang w:val="ro-RO"/>
              </w:rPr>
            </w:pPr>
            <w:r w:rsidRPr="006B01A8">
              <w:rPr>
                <w:rFonts w:ascii="Trebuchet MS" w:hAnsi="Trebuchet MS" w:cs="Arial"/>
                <w:b/>
                <w:spacing w:val="-6"/>
                <w:sz w:val="22"/>
                <w:szCs w:val="22"/>
                <w:lang w:val="ro-RO"/>
              </w:rPr>
              <w:t>EVALUARE OFERTE</w:t>
            </w:r>
          </w:p>
          <w:p w:rsidR="00591A6F" w:rsidRPr="006B01A8" w:rsidRDefault="00591A6F" w:rsidP="00B840A6">
            <w:pPr>
              <w:widowControl w:val="0"/>
              <w:rPr>
                <w:rFonts w:ascii="Trebuchet MS" w:hAnsi="Trebuchet MS" w:cs="Arial"/>
                <w:b/>
                <w:spacing w:val="-6"/>
                <w:sz w:val="22"/>
                <w:szCs w:val="22"/>
                <w:lang w:val="ro-RO"/>
              </w:rPr>
            </w:pPr>
          </w:p>
          <w:p w:rsidR="00591A6F" w:rsidRPr="006B01A8" w:rsidRDefault="00591A6F" w:rsidP="00B840A6">
            <w:pPr>
              <w:widowControl w:val="0"/>
              <w:jc w:val="both"/>
              <w:rPr>
                <w:rFonts w:ascii="Trebuchet MS" w:hAnsi="Trebuchet MS" w:cs="Arial"/>
                <w:spacing w:val="-6"/>
                <w:sz w:val="22"/>
                <w:szCs w:val="22"/>
                <w:lang w:val="ro-RO"/>
              </w:rPr>
            </w:pPr>
            <w:r w:rsidRPr="006B01A8">
              <w:rPr>
                <w:rFonts w:ascii="Trebuchet MS" w:hAnsi="Trebuchet MS" w:cs="Arial"/>
                <w:spacing w:val="-6"/>
                <w:sz w:val="22"/>
                <w:szCs w:val="22"/>
                <w:lang w:val="ro-RO"/>
              </w:rPr>
              <w:t>7.1 În cazul procedurilor de licitaţie deschisă, licitaţie restrânsă sau cerere de oferte, nu au fost aduse modificări ale ofertei declarate câştigătoare pe parcursul evaluării ofertelor, cu excepţia corectării eventualelor vicii de formă/abateri tehnice minore/erori aritmetice (în conformitate cu prevederile legale în domeniu)?</w:t>
            </w: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7.2 Raportul procedurii de atribuire a contractului de achiziţie publică respectă modelul standard aprobat şi conţine informaţiile relevante pe baza cărora s-a stabilit oferta câştigătoare?</w:t>
            </w:r>
          </w:p>
        </w:tc>
        <w:tc>
          <w:tcPr>
            <w:tcW w:w="1576" w:type="dxa"/>
          </w:tcPr>
          <w:p w:rsidR="00591A6F" w:rsidRPr="006B01A8" w:rsidRDefault="00591A6F" w:rsidP="00B840A6">
            <w:pPr>
              <w:widowControl w:val="0"/>
              <w:rPr>
                <w:rFonts w:ascii="Trebuchet MS" w:hAnsi="Trebuchet MS" w:cs="Arial"/>
                <w:sz w:val="22"/>
                <w:szCs w:val="22"/>
                <w:lang w:val="ro-RO"/>
              </w:rPr>
            </w:pPr>
          </w:p>
        </w:tc>
        <w:tc>
          <w:tcPr>
            <w:tcW w:w="5245" w:type="dxa"/>
          </w:tcPr>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(se verifică dacă, pe parcursul evaluării ofertelor, au fost aduse modificări ale propunerilor tehnice şi/sau financiare.)</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i/>
                <w:sz w:val="22"/>
                <w:szCs w:val="22"/>
                <w:u w:val="single"/>
                <w:lang w:val="ro-RO"/>
              </w:rPr>
            </w:pPr>
            <w:r w:rsidRPr="006B01A8">
              <w:rPr>
                <w:rFonts w:ascii="Trebuchet MS" w:hAnsi="Trebuchet MS" w:cs="Arial"/>
                <w:i/>
                <w:sz w:val="22"/>
                <w:szCs w:val="22"/>
                <w:u w:val="single"/>
                <w:lang w:val="ro-RO"/>
              </w:rPr>
              <w:t>Documente verificate:</w:t>
            </w: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Clarificările şi răspunsurile ofertantului declarat câştigător</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i/>
                <w:sz w:val="22"/>
                <w:szCs w:val="22"/>
                <w:lang w:val="ro-RO"/>
              </w:rPr>
              <w:t>(se verifică dacă raportul de atribuire a fost întocmit în conformitate cu modelul stabilit în Ordinul Preşedintelui ANRMAP nr. 302/2011 şi dacă acesta cuprinde informaţiile relevante pe baza cărora s-a stabilit oferta câştigătoare.)</w:t>
            </w:r>
          </w:p>
        </w:tc>
      </w:tr>
      <w:tr w:rsidR="00591A6F" w:rsidRPr="006B01A8" w:rsidTr="00A1780C">
        <w:trPr>
          <w:jc w:val="center"/>
        </w:trPr>
        <w:tc>
          <w:tcPr>
            <w:tcW w:w="1188" w:type="dxa"/>
            <w:vAlign w:val="center"/>
          </w:tcPr>
          <w:p w:rsidR="00591A6F" w:rsidRPr="006B01A8" w:rsidRDefault="00591A6F" w:rsidP="00B840A6">
            <w:pPr>
              <w:widowControl w:val="0"/>
              <w:jc w:val="center"/>
              <w:rPr>
                <w:rFonts w:ascii="Trebuchet MS" w:hAnsi="Trebuchet MS" w:cs="Arial"/>
                <w:sz w:val="22"/>
                <w:szCs w:val="22"/>
                <w:lang w:val="ro-RO"/>
              </w:rPr>
            </w:pPr>
            <w:r w:rsidRPr="006B01A8">
              <w:rPr>
                <w:rFonts w:ascii="Trebuchet MS" w:hAnsi="Trebuchet MS" w:cs="Arial"/>
                <w:sz w:val="22"/>
                <w:szCs w:val="22"/>
                <w:lang w:val="ro-RO"/>
              </w:rPr>
              <w:t>8.</w:t>
            </w:r>
          </w:p>
        </w:tc>
        <w:tc>
          <w:tcPr>
            <w:tcW w:w="6030" w:type="dxa"/>
          </w:tcPr>
          <w:p w:rsidR="00591A6F" w:rsidRDefault="00591A6F" w:rsidP="00B840A6">
            <w:pPr>
              <w:widowControl w:val="0"/>
              <w:shd w:val="clear" w:color="auto" w:fill="FFFFFF"/>
              <w:ind w:left="-6"/>
              <w:jc w:val="both"/>
              <w:rPr>
                <w:rFonts w:ascii="Trebuchet MS" w:hAnsi="Trebuchet MS" w:cs="Arial"/>
                <w:b/>
                <w:sz w:val="22"/>
                <w:szCs w:val="22"/>
                <w:lang w:val="ro-RO"/>
              </w:rPr>
            </w:pPr>
          </w:p>
          <w:p w:rsidR="00591A6F" w:rsidRPr="006B01A8" w:rsidRDefault="00591A6F" w:rsidP="00B840A6">
            <w:pPr>
              <w:widowControl w:val="0"/>
              <w:shd w:val="clear" w:color="auto" w:fill="FFFFFF"/>
              <w:ind w:left="-6"/>
              <w:jc w:val="both"/>
              <w:rPr>
                <w:rFonts w:ascii="Trebuchet MS" w:hAnsi="Trebuchet MS" w:cs="Arial"/>
                <w:b/>
                <w:sz w:val="22"/>
                <w:szCs w:val="22"/>
                <w:lang w:val="ro-RO"/>
              </w:rPr>
            </w:pPr>
            <w:r w:rsidRPr="006B01A8">
              <w:rPr>
                <w:rFonts w:ascii="Trebuchet MS" w:hAnsi="Trebuchet MS" w:cs="Arial"/>
                <w:b/>
                <w:sz w:val="22"/>
                <w:szCs w:val="22"/>
                <w:lang w:val="ro-RO"/>
              </w:rPr>
              <w:t xml:space="preserve">COMUNICARE REZULTAT PROCEDURĂ </w:t>
            </w:r>
          </w:p>
          <w:p w:rsidR="00591A6F" w:rsidRPr="006B01A8" w:rsidRDefault="00591A6F" w:rsidP="00B840A6">
            <w:pPr>
              <w:widowControl w:val="0"/>
              <w:shd w:val="clear" w:color="auto" w:fill="FFFFFF"/>
              <w:ind w:left="-6"/>
              <w:jc w:val="both"/>
              <w:rPr>
                <w:rFonts w:ascii="Trebuchet MS" w:hAnsi="Trebuchet MS" w:cs="Arial"/>
                <w:sz w:val="22"/>
                <w:szCs w:val="22"/>
                <w:lang w:val="ro-RO"/>
              </w:rPr>
            </w:pPr>
          </w:p>
          <w:p w:rsidR="00591A6F" w:rsidRPr="006B01A8" w:rsidRDefault="00591A6F" w:rsidP="00B840A6">
            <w:pPr>
              <w:widowControl w:val="0"/>
              <w:shd w:val="clear" w:color="auto" w:fill="FFFFFF"/>
              <w:ind w:left="-6"/>
              <w:jc w:val="both"/>
              <w:rPr>
                <w:rFonts w:ascii="Trebuchet MS" w:hAnsi="Trebuchet MS" w:cs="Arial"/>
                <w:sz w:val="22"/>
                <w:szCs w:val="22"/>
                <w:lang w:val="ro-RO"/>
              </w:rPr>
            </w:pPr>
            <w:r w:rsidRPr="006B01A8">
              <w:rPr>
                <w:rFonts w:ascii="Trebuchet MS" w:hAnsi="Trebuchet MS" w:cs="Arial"/>
                <w:sz w:val="22"/>
                <w:szCs w:val="22"/>
                <w:lang w:val="ro-RO"/>
              </w:rPr>
              <w:t xml:space="preserve">8.1 Operatorii economici implicaţi în procedura de atribuire au fost informaţi cu privire la rezultatul selecţiei, </w:t>
            </w:r>
            <w:r w:rsidRPr="006B01A8">
              <w:rPr>
                <w:rFonts w:ascii="Trebuchet MS" w:hAnsi="Trebuchet MS" w:cs="Arial"/>
                <w:color w:val="000000"/>
                <w:sz w:val="22"/>
                <w:szCs w:val="22"/>
                <w:lang w:val="ro-RO"/>
              </w:rPr>
              <w:t xml:space="preserve">la rezultatul procedurii de atribuire a contractului de achiziţie publică sau de încheiere a acordului-cadru, la admiterea într-un sistem de achiziţie dinamic, la rezultatul concursului de soluţii ori, după caz, la anularea procedurii de atribuire şi eventuala iniţiere ulterioară a unei noi proceduri, în termenul legal prevăzut  </w:t>
            </w:r>
            <w:r w:rsidRPr="006B01A8">
              <w:rPr>
                <w:rFonts w:ascii="Trebuchet MS" w:hAnsi="Trebuchet MS" w:cs="Arial"/>
                <w:color w:val="000000"/>
                <w:sz w:val="22"/>
                <w:szCs w:val="22"/>
                <w:lang w:val="ro-RO"/>
              </w:rPr>
              <w:lastRenderedPageBreak/>
              <w:t>de O.U.G. nr. 34/2006?</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8.2 Comunicările transmise conţin informaţiile prevăzute de O.U.G. nr. 34/2006?</w:t>
            </w:r>
          </w:p>
          <w:p w:rsidR="00591A6F" w:rsidRPr="006B01A8" w:rsidRDefault="00591A6F" w:rsidP="00B840A6">
            <w:pPr>
              <w:widowControl w:val="0"/>
              <w:ind w:left="-6"/>
              <w:jc w:val="both"/>
              <w:rPr>
                <w:rFonts w:ascii="Trebuchet MS" w:hAnsi="Trebuchet MS" w:cs="Arial"/>
                <w:sz w:val="22"/>
                <w:szCs w:val="22"/>
                <w:lang w:val="ro-RO"/>
              </w:rPr>
            </w:pPr>
          </w:p>
          <w:p w:rsidR="00591A6F" w:rsidRPr="006B01A8" w:rsidRDefault="00591A6F" w:rsidP="00B840A6">
            <w:pPr>
              <w:widowControl w:val="0"/>
              <w:ind w:left="-6"/>
              <w:jc w:val="both"/>
              <w:rPr>
                <w:rFonts w:ascii="Trebuchet MS" w:hAnsi="Trebuchet MS" w:cs="Arial"/>
                <w:sz w:val="22"/>
                <w:szCs w:val="22"/>
                <w:lang w:val="ro-RO"/>
              </w:rPr>
            </w:pPr>
          </w:p>
          <w:p w:rsidR="00591A6F" w:rsidRPr="006B01A8" w:rsidRDefault="00591A6F" w:rsidP="00B840A6">
            <w:pPr>
              <w:widowControl w:val="0"/>
              <w:ind w:left="-6"/>
              <w:jc w:val="both"/>
              <w:rPr>
                <w:rFonts w:ascii="Trebuchet MS" w:hAnsi="Trebuchet MS" w:cs="Arial"/>
                <w:sz w:val="22"/>
                <w:szCs w:val="22"/>
                <w:lang w:val="ro-RO"/>
              </w:rPr>
            </w:pPr>
          </w:p>
          <w:p w:rsidR="00591A6F" w:rsidRPr="006B01A8" w:rsidRDefault="00591A6F" w:rsidP="00B840A6">
            <w:pPr>
              <w:widowControl w:val="0"/>
              <w:ind w:left="-6"/>
              <w:jc w:val="both"/>
              <w:rPr>
                <w:rFonts w:ascii="Trebuchet MS" w:hAnsi="Trebuchet MS" w:cs="Arial"/>
                <w:sz w:val="22"/>
                <w:szCs w:val="22"/>
                <w:lang w:val="ro-RO"/>
              </w:rPr>
            </w:pPr>
          </w:p>
        </w:tc>
        <w:tc>
          <w:tcPr>
            <w:tcW w:w="1576" w:type="dxa"/>
          </w:tcPr>
          <w:p w:rsidR="00591A6F" w:rsidRPr="006B01A8" w:rsidRDefault="00591A6F" w:rsidP="00B840A6">
            <w:pPr>
              <w:widowControl w:val="0"/>
              <w:rPr>
                <w:rFonts w:ascii="Trebuchet MS" w:hAnsi="Trebuchet MS" w:cs="Arial"/>
                <w:sz w:val="22"/>
                <w:szCs w:val="22"/>
                <w:lang w:val="ro-RO"/>
              </w:rPr>
            </w:pPr>
          </w:p>
        </w:tc>
        <w:tc>
          <w:tcPr>
            <w:tcW w:w="5245" w:type="dxa"/>
          </w:tcPr>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(se verifică dacă rezultatul selecţiei şi/sau al procedurii a fost comunicat în termenul prevăzut la</w:t>
            </w:r>
            <w:r w:rsidRPr="006B01A8">
              <w:rPr>
                <w:rFonts w:ascii="Trebuchet MS" w:hAnsi="Trebuchet MS" w:cs="Arial"/>
                <w:color w:val="000000"/>
                <w:sz w:val="22"/>
                <w:szCs w:val="22"/>
                <w:lang w:val="ro-RO"/>
              </w:rPr>
              <w:t xml:space="preserve"> </w:t>
            </w:r>
            <w:r w:rsidRPr="006B01A8">
              <w:rPr>
                <w:rFonts w:ascii="Trebuchet MS" w:hAnsi="Trebuchet MS" w:cs="Arial"/>
                <w:b/>
                <w:color w:val="000000"/>
                <w:sz w:val="22"/>
                <w:szCs w:val="22"/>
                <w:lang w:val="ro-RO"/>
              </w:rPr>
              <w:t>art. 206</w:t>
            </w:r>
            <w:r w:rsidRPr="006B01A8">
              <w:rPr>
                <w:rFonts w:ascii="Trebuchet MS" w:hAnsi="Trebuchet MS" w:cs="Arial"/>
                <w:color w:val="000000"/>
                <w:sz w:val="22"/>
                <w:szCs w:val="22"/>
                <w:lang w:val="ro-RO"/>
              </w:rPr>
              <w:t xml:space="preserve"> din </w:t>
            </w:r>
            <w:r w:rsidRPr="006B01A8">
              <w:rPr>
                <w:rFonts w:ascii="Trebuchet MS" w:hAnsi="Trebuchet MS" w:cs="Arial"/>
                <w:i/>
                <w:sz w:val="22"/>
                <w:szCs w:val="22"/>
                <w:lang w:val="ro-RO"/>
              </w:rPr>
              <w:t xml:space="preserve">O.U.G. nr. 34/2006.) </w:t>
            </w:r>
          </w:p>
          <w:p w:rsidR="00591A6F" w:rsidRPr="006B01A8" w:rsidRDefault="00591A6F" w:rsidP="00B840A6">
            <w:pPr>
              <w:widowControl w:val="0"/>
              <w:ind w:left="-6"/>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u w:val="single"/>
                <w:lang w:val="ro-RO"/>
              </w:rPr>
            </w:pPr>
            <w:r w:rsidRPr="006B01A8">
              <w:rPr>
                <w:rFonts w:ascii="Trebuchet MS" w:hAnsi="Trebuchet MS" w:cs="Arial"/>
                <w:i/>
                <w:sz w:val="22"/>
                <w:szCs w:val="22"/>
                <w:u w:val="single"/>
                <w:lang w:val="ro-RO"/>
              </w:rPr>
              <w:t xml:space="preserve">Documente verificate: </w:t>
            </w: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 xml:space="preserve">Comunicările către ofertanţi. </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ind w:left="-6"/>
              <w:jc w:val="both"/>
              <w:rPr>
                <w:rFonts w:ascii="Trebuchet MS" w:hAnsi="Trebuchet MS" w:cs="Arial"/>
                <w:i/>
                <w:sz w:val="22"/>
                <w:szCs w:val="22"/>
                <w:lang w:val="ro-RO"/>
              </w:rPr>
            </w:pPr>
          </w:p>
          <w:p w:rsidR="00591A6F" w:rsidRPr="006B01A8" w:rsidRDefault="00591A6F" w:rsidP="00B840A6">
            <w:pPr>
              <w:widowControl w:val="0"/>
              <w:ind w:left="-6"/>
              <w:jc w:val="both"/>
              <w:rPr>
                <w:rFonts w:ascii="Trebuchet MS" w:hAnsi="Trebuchet MS" w:cs="Arial"/>
                <w:i/>
                <w:sz w:val="22"/>
                <w:szCs w:val="22"/>
                <w:lang w:val="ro-RO"/>
              </w:rPr>
            </w:pPr>
          </w:p>
          <w:p w:rsidR="00591A6F" w:rsidRPr="006B01A8" w:rsidRDefault="00591A6F" w:rsidP="00B840A6">
            <w:pPr>
              <w:widowControl w:val="0"/>
              <w:ind w:left="-6"/>
              <w:jc w:val="both"/>
              <w:rPr>
                <w:rFonts w:ascii="Trebuchet MS" w:hAnsi="Trebuchet MS" w:cs="Arial"/>
                <w:i/>
                <w:sz w:val="22"/>
                <w:szCs w:val="22"/>
                <w:lang w:val="ro-RO"/>
              </w:rPr>
            </w:pPr>
          </w:p>
          <w:p w:rsidR="00591A6F" w:rsidRPr="006B01A8" w:rsidRDefault="00591A6F" w:rsidP="00B840A6">
            <w:pPr>
              <w:widowControl w:val="0"/>
              <w:ind w:left="-6"/>
              <w:jc w:val="both"/>
              <w:rPr>
                <w:rFonts w:ascii="Trebuchet MS" w:hAnsi="Trebuchet MS" w:cs="Arial"/>
                <w:i/>
                <w:sz w:val="22"/>
                <w:szCs w:val="22"/>
                <w:lang w:val="ro-RO"/>
              </w:rPr>
            </w:pPr>
            <w:r w:rsidRPr="006B01A8">
              <w:rPr>
                <w:rFonts w:ascii="Trebuchet MS" w:hAnsi="Trebuchet MS" w:cs="Arial"/>
                <w:i/>
                <w:sz w:val="22"/>
                <w:szCs w:val="22"/>
                <w:lang w:val="ro-RO"/>
              </w:rPr>
              <w:t xml:space="preserve">(se verifică dacă comunicarea transmisă candidaţilor/ ofertanţilor conţine toate informaţiile prevăzute la </w:t>
            </w:r>
            <w:r w:rsidRPr="006B01A8">
              <w:rPr>
                <w:rFonts w:ascii="Trebuchet MS" w:hAnsi="Trebuchet MS" w:cs="Arial"/>
                <w:b/>
                <w:i/>
                <w:color w:val="000000"/>
                <w:sz w:val="22"/>
                <w:szCs w:val="22"/>
                <w:lang w:val="ro-RO"/>
              </w:rPr>
              <w:t>art. 207</w:t>
            </w:r>
            <w:r w:rsidRPr="006B01A8">
              <w:rPr>
                <w:rFonts w:ascii="Trebuchet MS" w:hAnsi="Trebuchet MS" w:cs="Arial"/>
                <w:i/>
                <w:color w:val="000000"/>
                <w:sz w:val="22"/>
                <w:szCs w:val="22"/>
                <w:lang w:val="ro-RO"/>
              </w:rPr>
              <w:t xml:space="preserve"> din </w:t>
            </w:r>
            <w:r w:rsidRPr="006B01A8">
              <w:rPr>
                <w:rFonts w:ascii="Trebuchet MS" w:hAnsi="Trebuchet MS" w:cs="Arial"/>
                <w:i/>
                <w:sz w:val="22"/>
                <w:szCs w:val="22"/>
                <w:lang w:val="ro-RO"/>
              </w:rPr>
              <w:t xml:space="preserve">O.U.G. nr. 34/2006.) </w:t>
            </w:r>
          </w:p>
          <w:p w:rsidR="00591A6F" w:rsidRPr="006B01A8" w:rsidRDefault="00591A6F" w:rsidP="00B840A6">
            <w:pPr>
              <w:widowControl w:val="0"/>
              <w:ind w:left="-6"/>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u w:val="single"/>
                <w:lang w:val="ro-RO"/>
              </w:rPr>
            </w:pPr>
            <w:r w:rsidRPr="006B01A8">
              <w:rPr>
                <w:rFonts w:ascii="Trebuchet MS" w:hAnsi="Trebuchet MS" w:cs="Arial"/>
                <w:i/>
                <w:sz w:val="22"/>
                <w:szCs w:val="22"/>
                <w:u w:val="single"/>
                <w:lang w:val="ro-RO"/>
              </w:rPr>
              <w:t xml:space="preserve">Documente verificate: </w:t>
            </w: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 xml:space="preserve">Comunicările către ofertanţi. </w:t>
            </w:r>
          </w:p>
        </w:tc>
      </w:tr>
      <w:tr w:rsidR="00591A6F" w:rsidRPr="006B01A8" w:rsidTr="00A1780C">
        <w:trPr>
          <w:jc w:val="center"/>
        </w:trPr>
        <w:tc>
          <w:tcPr>
            <w:tcW w:w="1188" w:type="dxa"/>
            <w:vAlign w:val="center"/>
          </w:tcPr>
          <w:p w:rsidR="00591A6F" w:rsidRPr="006B01A8" w:rsidRDefault="00591A6F" w:rsidP="00B840A6">
            <w:pPr>
              <w:widowControl w:val="0"/>
              <w:jc w:val="center"/>
              <w:rPr>
                <w:rFonts w:ascii="Trebuchet MS" w:hAnsi="Trebuchet MS" w:cs="Arial"/>
                <w:sz w:val="22"/>
                <w:szCs w:val="22"/>
                <w:lang w:val="ro-RO"/>
              </w:rPr>
            </w:pPr>
            <w:r w:rsidRPr="006B01A8">
              <w:rPr>
                <w:rFonts w:ascii="Trebuchet MS" w:hAnsi="Trebuchet MS" w:cs="Arial"/>
                <w:sz w:val="22"/>
                <w:szCs w:val="22"/>
                <w:lang w:val="ro-RO"/>
              </w:rPr>
              <w:lastRenderedPageBreak/>
              <w:t>9.</w:t>
            </w:r>
          </w:p>
        </w:tc>
        <w:tc>
          <w:tcPr>
            <w:tcW w:w="6030" w:type="dxa"/>
          </w:tcPr>
          <w:p w:rsidR="00591A6F" w:rsidRPr="006B01A8" w:rsidRDefault="00591A6F" w:rsidP="00B840A6">
            <w:pPr>
              <w:widowControl w:val="0"/>
              <w:rPr>
                <w:rFonts w:ascii="Trebuchet MS" w:hAnsi="Trebuchet MS" w:cs="Arial"/>
                <w:b/>
                <w:sz w:val="22"/>
                <w:szCs w:val="22"/>
                <w:lang w:val="ro-RO"/>
              </w:rPr>
            </w:pPr>
            <w:r w:rsidRPr="006B01A8">
              <w:rPr>
                <w:rFonts w:ascii="Trebuchet MS" w:hAnsi="Trebuchet MS" w:cs="Arial"/>
                <w:b/>
                <w:sz w:val="22"/>
                <w:szCs w:val="22"/>
                <w:lang w:val="ro-RO"/>
              </w:rPr>
              <w:t xml:space="preserve">CONTRACT </w:t>
            </w:r>
          </w:p>
          <w:p w:rsidR="00591A6F" w:rsidRPr="006B01A8" w:rsidRDefault="00591A6F" w:rsidP="00B840A6">
            <w:pPr>
              <w:widowControl w:val="0"/>
              <w:ind w:left="360"/>
              <w:rPr>
                <w:rFonts w:ascii="Trebuchet MS" w:hAnsi="Trebuchet MS" w:cs="Arial"/>
                <w:sz w:val="22"/>
                <w:szCs w:val="22"/>
                <w:lang w:val="ro-RO"/>
              </w:rPr>
            </w:pPr>
          </w:p>
          <w:p w:rsidR="00591A6F" w:rsidRPr="006B01A8" w:rsidRDefault="00591A6F" w:rsidP="00B840A6">
            <w:pPr>
              <w:widowControl w:val="0"/>
              <w:ind w:left="-6"/>
              <w:jc w:val="both"/>
              <w:rPr>
                <w:rFonts w:ascii="Trebuchet MS" w:hAnsi="Trebuchet MS" w:cs="Arial"/>
                <w:sz w:val="22"/>
                <w:szCs w:val="22"/>
                <w:lang w:val="ro-RO"/>
              </w:rPr>
            </w:pPr>
            <w:r w:rsidRPr="006B01A8">
              <w:rPr>
                <w:rFonts w:ascii="Trebuchet MS" w:hAnsi="Trebuchet MS" w:cs="Arial"/>
                <w:sz w:val="22"/>
                <w:szCs w:val="22"/>
                <w:lang w:val="ro-RO"/>
              </w:rPr>
              <w:t>9.1 Contractul de achiziţie publică a fost semnat pe baza propunerilor tehnice şi financiare cuprinse în oferta declarată câştigătoare?</w:t>
            </w:r>
          </w:p>
          <w:p w:rsidR="00591A6F" w:rsidRPr="006B01A8" w:rsidRDefault="00591A6F" w:rsidP="00B840A6">
            <w:pPr>
              <w:widowControl w:val="0"/>
              <w:rPr>
                <w:rFonts w:ascii="Trebuchet MS" w:hAnsi="Trebuchet MS" w:cs="Arial"/>
                <w:i/>
                <w:sz w:val="22"/>
                <w:szCs w:val="22"/>
                <w:lang w:val="ro-RO"/>
              </w:rPr>
            </w:pPr>
          </w:p>
          <w:p w:rsidR="00591A6F" w:rsidRPr="006B01A8" w:rsidRDefault="00591A6F" w:rsidP="00B840A6">
            <w:pPr>
              <w:widowControl w:val="0"/>
              <w:rPr>
                <w:rFonts w:ascii="Trebuchet MS" w:hAnsi="Trebuchet MS" w:cs="Arial"/>
                <w:i/>
                <w:sz w:val="22"/>
                <w:szCs w:val="22"/>
                <w:lang w:val="ro-RO"/>
              </w:rPr>
            </w:pPr>
          </w:p>
          <w:p w:rsidR="00591A6F" w:rsidRPr="006B01A8" w:rsidRDefault="00591A6F" w:rsidP="00B840A6">
            <w:pPr>
              <w:widowControl w:val="0"/>
              <w:rPr>
                <w:rFonts w:ascii="Trebuchet MS" w:hAnsi="Trebuchet MS" w:cs="Arial"/>
                <w:i/>
                <w:sz w:val="22"/>
                <w:szCs w:val="22"/>
                <w:lang w:val="ro-RO"/>
              </w:rPr>
            </w:pPr>
          </w:p>
          <w:p w:rsidR="00591A6F" w:rsidRPr="006B01A8" w:rsidRDefault="00591A6F" w:rsidP="00B840A6">
            <w:pPr>
              <w:widowControl w:val="0"/>
              <w:rPr>
                <w:rFonts w:ascii="Trebuchet MS" w:hAnsi="Trebuchet MS" w:cs="Arial"/>
                <w:i/>
                <w:sz w:val="22"/>
                <w:szCs w:val="22"/>
                <w:lang w:val="ro-RO"/>
              </w:rPr>
            </w:pPr>
          </w:p>
          <w:p w:rsidR="00591A6F" w:rsidRDefault="00591A6F" w:rsidP="00B840A6">
            <w:pPr>
              <w:widowControl w:val="0"/>
              <w:ind w:left="-6"/>
              <w:jc w:val="both"/>
              <w:rPr>
                <w:rFonts w:ascii="Trebuchet MS" w:hAnsi="Trebuchet MS" w:cs="Arial"/>
                <w:sz w:val="22"/>
                <w:szCs w:val="22"/>
                <w:lang w:val="ro-RO"/>
              </w:rPr>
            </w:pPr>
          </w:p>
          <w:p w:rsidR="00591A6F" w:rsidRPr="006B01A8" w:rsidRDefault="00591A6F" w:rsidP="00B840A6">
            <w:pPr>
              <w:widowControl w:val="0"/>
              <w:ind w:left="-6"/>
              <w:jc w:val="both"/>
              <w:rPr>
                <w:rFonts w:ascii="Trebuchet MS" w:hAnsi="Trebuchet MS" w:cs="Arial"/>
                <w:sz w:val="22"/>
                <w:szCs w:val="22"/>
                <w:lang w:val="ro-RO"/>
              </w:rPr>
            </w:pPr>
            <w:r w:rsidRPr="006B01A8">
              <w:rPr>
                <w:rFonts w:ascii="Trebuchet MS" w:hAnsi="Trebuchet MS" w:cs="Arial"/>
                <w:sz w:val="22"/>
                <w:szCs w:val="22"/>
                <w:lang w:val="ro-RO"/>
              </w:rPr>
              <w:t>9.2  Contractul de achiziţie publică a fost semnat cu respectarea termenelor de aşteptare prevăzute de O.U.G. nr. 34/2006?</w:t>
            </w: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 xml:space="preserve">9.3 În măsura în care au fost depuse contestaţii pe parcursul procedurii de atribuire, contractul de achiziţie publică a fost încheiat după comunicarea deciziei CNSC, </w:t>
            </w:r>
            <w:r w:rsidRPr="006B01A8">
              <w:rPr>
                <w:rFonts w:ascii="Trebuchet MS" w:hAnsi="Trebuchet MS" w:cs="Arial"/>
                <w:sz w:val="22"/>
                <w:szCs w:val="22"/>
                <w:lang w:val="ro-RO"/>
              </w:rPr>
              <w:lastRenderedPageBreak/>
              <w:t xml:space="preserve">dar nu înainte de expirarea termenelor de aşteptare? </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 xml:space="preserve">9.4 Contractul de achiziţie publică este însoţit de Contractul de asociere/subcontractare (dacă este cazul)? </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9.5 Prin semnarea actului adiţional nu a fost afectat avantajul obţinut prin desemnarea ofertei câştigătoare în cadrul procedurii iniţiale?</w:t>
            </w:r>
          </w:p>
          <w:p w:rsidR="00591A6F" w:rsidRPr="006B01A8" w:rsidRDefault="00591A6F" w:rsidP="00B840A6">
            <w:pPr>
              <w:widowControl w:val="0"/>
              <w:jc w:val="both"/>
              <w:rPr>
                <w:rFonts w:ascii="Trebuchet MS" w:hAnsi="Trebuchet MS" w:cs="Arial"/>
                <w:color w:val="0070C0"/>
                <w:sz w:val="22"/>
                <w:szCs w:val="22"/>
                <w:lang w:val="ro-RO"/>
              </w:rPr>
            </w:pPr>
          </w:p>
        </w:tc>
        <w:tc>
          <w:tcPr>
            <w:tcW w:w="1576" w:type="dxa"/>
          </w:tcPr>
          <w:p w:rsidR="00591A6F" w:rsidRPr="006B01A8" w:rsidRDefault="00591A6F" w:rsidP="00B840A6">
            <w:pPr>
              <w:widowControl w:val="0"/>
              <w:rPr>
                <w:rFonts w:ascii="Trebuchet MS" w:hAnsi="Trebuchet MS" w:cs="Arial"/>
                <w:sz w:val="22"/>
                <w:szCs w:val="22"/>
                <w:lang w:val="ro-RO"/>
              </w:rPr>
            </w:pPr>
          </w:p>
        </w:tc>
        <w:tc>
          <w:tcPr>
            <w:tcW w:w="5245" w:type="dxa"/>
          </w:tcPr>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(se verifică dacă prevederile din contractul de achiziţie publică nu aduc modificări ofertei câştigătoare)</w:t>
            </w:r>
          </w:p>
          <w:p w:rsidR="00591A6F" w:rsidRPr="006B01A8" w:rsidRDefault="00591A6F" w:rsidP="00B840A6">
            <w:pPr>
              <w:widowControl w:val="0"/>
              <w:jc w:val="both"/>
              <w:rPr>
                <w:rFonts w:ascii="Trebuchet MS" w:hAnsi="Trebuchet MS" w:cs="Arial"/>
                <w:i/>
                <w:sz w:val="22"/>
                <w:szCs w:val="22"/>
                <w:u w:val="single"/>
                <w:lang w:val="ro-RO"/>
              </w:rPr>
            </w:pPr>
            <w:r w:rsidRPr="006B01A8">
              <w:rPr>
                <w:rFonts w:ascii="Trebuchet MS" w:hAnsi="Trebuchet MS" w:cs="Arial"/>
                <w:i/>
                <w:sz w:val="22"/>
                <w:szCs w:val="22"/>
                <w:u w:val="single"/>
                <w:lang w:val="ro-RO"/>
              </w:rPr>
              <w:t xml:space="preserve">Documente verificate: </w:t>
            </w: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1. Oferta câştigătoare;</w:t>
            </w: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2. Contractul şi anexele acestuia.</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 xml:space="preserve">(se verifică respectarea termenelor privind încheierea contractului de achiziţie publică, 6 sau 11 zile de la data transmiterii comunicării, în funcţie de valoarea estimată, cu excepţia situaţiilor prevăzute la </w:t>
            </w:r>
            <w:r w:rsidRPr="006B01A8">
              <w:rPr>
                <w:rFonts w:ascii="Trebuchet MS" w:hAnsi="Trebuchet MS" w:cs="Arial"/>
                <w:b/>
                <w:i/>
                <w:spacing w:val="-8"/>
                <w:sz w:val="22"/>
                <w:szCs w:val="22"/>
                <w:lang w:val="ro-RO"/>
              </w:rPr>
              <w:t>art. 205 alin. (3)</w:t>
            </w:r>
            <w:r w:rsidRPr="006B01A8">
              <w:rPr>
                <w:rFonts w:ascii="Trebuchet MS" w:hAnsi="Trebuchet MS" w:cs="Arial"/>
                <w:i/>
                <w:spacing w:val="-8"/>
                <w:sz w:val="22"/>
                <w:szCs w:val="22"/>
                <w:lang w:val="ro-RO"/>
              </w:rPr>
              <w:t>, când</w:t>
            </w:r>
            <w:r w:rsidRPr="006B01A8">
              <w:rPr>
                <w:rFonts w:ascii="Trebuchet MS" w:hAnsi="Trebuchet MS" w:cs="Arial"/>
                <w:i/>
                <w:spacing w:val="-6"/>
                <w:sz w:val="22"/>
                <w:szCs w:val="22"/>
                <w:lang w:val="ro-RO"/>
              </w:rPr>
              <w:t xml:space="preserve"> respectarea termenelor de aşteptare este facultativă.</w:t>
            </w:r>
            <w:r w:rsidRPr="006B01A8">
              <w:rPr>
                <w:rFonts w:ascii="Trebuchet MS" w:hAnsi="Trebuchet MS" w:cs="Arial"/>
                <w:i/>
                <w:sz w:val="22"/>
                <w:szCs w:val="22"/>
                <w:lang w:val="ro-RO"/>
              </w:rPr>
              <w:t>)</w:t>
            </w:r>
          </w:p>
          <w:p w:rsidR="00591A6F" w:rsidRPr="006B01A8" w:rsidRDefault="00591A6F" w:rsidP="00B840A6">
            <w:pPr>
              <w:widowControl w:val="0"/>
              <w:jc w:val="both"/>
              <w:rPr>
                <w:rFonts w:ascii="Trebuchet MS" w:hAnsi="Trebuchet MS" w:cs="Arial"/>
                <w:i/>
                <w:sz w:val="22"/>
                <w:szCs w:val="22"/>
                <w:u w:val="single"/>
                <w:lang w:val="ro-RO"/>
              </w:rPr>
            </w:pPr>
            <w:r w:rsidRPr="006B01A8">
              <w:rPr>
                <w:rFonts w:ascii="Trebuchet MS" w:hAnsi="Trebuchet MS" w:cs="Arial"/>
                <w:i/>
                <w:sz w:val="22"/>
                <w:szCs w:val="22"/>
                <w:u w:val="single"/>
                <w:lang w:val="ro-RO"/>
              </w:rPr>
              <w:t xml:space="preserve">Documente verificate: </w:t>
            </w: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1. Comunicările către ofertanţi cu privire la rezultatul procedurii; 2. Contractul şi anexele acestuia.</w:t>
            </w:r>
          </w:p>
          <w:p w:rsidR="00591A6F" w:rsidRPr="006B01A8" w:rsidRDefault="00591A6F" w:rsidP="00B840A6">
            <w:pPr>
              <w:widowControl w:val="0"/>
              <w:jc w:val="both"/>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pacing w:val="-4"/>
                <w:sz w:val="22"/>
                <w:szCs w:val="22"/>
                <w:lang w:val="ro-RO"/>
              </w:rPr>
            </w:pPr>
            <w:r w:rsidRPr="006B01A8">
              <w:rPr>
                <w:rFonts w:ascii="Trebuchet MS" w:hAnsi="Trebuchet MS" w:cs="Arial"/>
                <w:i/>
                <w:spacing w:val="-4"/>
                <w:sz w:val="22"/>
                <w:szCs w:val="22"/>
                <w:lang w:val="ro-RO"/>
              </w:rPr>
              <w:t xml:space="preserve">(se verifică dacă contractul de achiziţie publică a fost încheiat cu respectarea prevederilor </w:t>
            </w:r>
            <w:r w:rsidRPr="006B01A8">
              <w:rPr>
                <w:rFonts w:ascii="Trebuchet MS" w:hAnsi="Trebuchet MS" w:cs="Arial"/>
                <w:b/>
                <w:i/>
                <w:spacing w:val="-4"/>
                <w:sz w:val="22"/>
                <w:szCs w:val="22"/>
                <w:lang w:val="ro-RO"/>
              </w:rPr>
              <w:t>art. 256</w:t>
            </w:r>
            <w:r w:rsidRPr="006B01A8">
              <w:rPr>
                <w:rFonts w:ascii="Trebuchet MS" w:hAnsi="Trebuchet MS" w:cs="Arial"/>
                <w:b/>
                <w:i/>
                <w:spacing w:val="-4"/>
                <w:sz w:val="22"/>
                <w:szCs w:val="22"/>
                <w:vertAlign w:val="superscript"/>
                <w:lang w:val="ro-RO"/>
              </w:rPr>
              <w:t>3</w:t>
            </w:r>
            <w:r w:rsidRPr="006B01A8">
              <w:rPr>
                <w:rFonts w:ascii="Trebuchet MS" w:hAnsi="Trebuchet MS" w:cs="Arial"/>
                <w:b/>
                <w:i/>
                <w:spacing w:val="-4"/>
                <w:sz w:val="22"/>
                <w:szCs w:val="22"/>
                <w:lang w:val="ro-RO"/>
              </w:rPr>
              <w:t xml:space="preserve"> alin. (3)</w:t>
            </w:r>
            <w:r w:rsidRPr="006B01A8">
              <w:rPr>
                <w:rFonts w:ascii="Trebuchet MS" w:hAnsi="Trebuchet MS" w:cs="Arial"/>
                <w:i/>
                <w:spacing w:val="-4"/>
                <w:sz w:val="22"/>
                <w:szCs w:val="22"/>
                <w:lang w:val="ro-RO"/>
              </w:rPr>
              <w:t xml:space="preserve"> din O.U.G. nr. 34/2006; î</w:t>
            </w:r>
            <w:r w:rsidRPr="006B01A8">
              <w:rPr>
                <w:rFonts w:ascii="Trebuchet MS" w:hAnsi="Trebuchet MS" w:cs="Arial"/>
                <w:i/>
                <w:iCs/>
                <w:spacing w:val="-4"/>
                <w:sz w:val="22"/>
                <w:szCs w:val="22"/>
                <w:lang w:val="ro-RO"/>
              </w:rPr>
              <w:t xml:space="preserve">n cazul primirii </w:t>
            </w:r>
            <w:r w:rsidRPr="006B01A8">
              <w:rPr>
                <w:rFonts w:ascii="Trebuchet MS" w:hAnsi="Trebuchet MS" w:cs="Arial"/>
                <w:i/>
                <w:iCs/>
                <w:spacing w:val="-4"/>
                <w:sz w:val="22"/>
                <w:szCs w:val="22"/>
                <w:lang w:val="ro-RO"/>
              </w:rPr>
              <w:lastRenderedPageBreak/>
              <w:t xml:space="preserve">unei contestaţii de către Consiliul Naţional de Soluţionare a Contestaţiilor, pentru care nu s-a luat act de renunţare, autoritatea contractantă are dreptul de a încheia contractul numai după comunicarea deciziei Consiliului Naţional de Soluţionare a Contestaţiilor, dar nu înainte de expirarea termenelor de aşteptare prevăzute la </w:t>
            </w:r>
            <w:r w:rsidRPr="006B01A8">
              <w:rPr>
                <w:rFonts w:ascii="Trebuchet MS" w:hAnsi="Trebuchet MS" w:cs="Arial"/>
                <w:b/>
                <w:i/>
                <w:iCs/>
                <w:spacing w:val="-4"/>
                <w:sz w:val="22"/>
                <w:szCs w:val="22"/>
                <w:lang w:val="ro-RO"/>
              </w:rPr>
              <w:t>art. 205.</w:t>
            </w:r>
            <w:r w:rsidRPr="006B01A8">
              <w:rPr>
                <w:rFonts w:ascii="Trebuchet MS" w:hAnsi="Trebuchet MS" w:cs="Arial"/>
                <w:i/>
                <w:spacing w:val="-4"/>
                <w:sz w:val="22"/>
                <w:szCs w:val="22"/>
                <w:lang w:val="ro-RO"/>
              </w:rPr>
              <w:t>)</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i/>
                <w:sz w:val="22"/>
                <w:szCs w:val="22"/>
                <w:u w:val="single"/>
                <w:lang w:val="ro-RO"/>
              </w:rPr>
            </w:pPr>
            <w:r w:rsidRPr="006B01A8">
              <w:rPr>
                <w:rFonts w:ascii="Trebuchet MS" w:hAnsi="Trebuchet MS" w:cs="Arial"/>
                <w:i/>
                <w:sz w:val="22"/>
                <w:szCs w:val="22"/>
                <w:u w:val="single"/>
                <w:lang w:val="ro-RO"/>
              </w:rPr>
              <w:t xml:space="preserve">Documente verificate: </w:t>
            </w: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1. Comunicarea deciziei CNSC; cu privire la rezultatul procedurii de atribuire;</w:t>
            </w: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2. Comunicările către ofertanţi;</w:t>
            </w: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sz w:val="22"/>
                <w:szCs w:val="22"/>
                <w:lang w:val="ro-RO"/>
              </w:rPr>
              <w:t>3. Contractul şi anexele acestuia.</w:t>
            </w: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sz w:val="22"/>
                <w:szCs w:val="22"/>
                <w:lang w:val="ro-RO"/>
              </w:rPr>
            </w:pPr>
          </w:p>
          <w:p w:rsidR="00591A6F" w:rsidRPr="006B01A8" w:rsidRDefault="00591A6F" w:rsidP="00B840A6">
            <w:pPr>
              <w:widowControl w:val="0"/>
              <w:jc w:val="both"/>
              <w:rPr>
                <w:rFonts w:ascii="Trebuchet MS" w:hAnsi="Trebuchet MS" w:cs="Arial"/>
                <w:i/>
                <w:spacing w:val="-4"/>
                <w:sz w:val="22"/>
                <w:szCs w:val="22"/>
                <w:lang w:val="ro-RO"/>
              </w:rPr>
            </w:pPr>
          </w:p>
          <w:p w:rsidR="00591A6F" w:rsidRDefault="00591A6F" w:rsidP="00B840A6">
            <w:pPr>
              <w:widowControl w:val="0"/>
              <w:jc w:val="both"/>
              <w:rPr>
                <w:rFonts w:ascii="Trebuchet MS" w:hAnsi="Trebuchet MS" w:cs="Arial"/>
                <w:i/>
                <w:spacing w:val="-4"/>
                <w:sz w:val="22"/>
                <w:szCs w:val="22"/>
                <w:lang w:val="ro-RO"/>
              </w:rPr>
            </w:pPr>
          </w:p>
          <w:p w:rsidR="00591A6F" w:rsidRPr="006B01A8" w:rsidRDefault="00591A6F" w:rsidP="00B840A6">
            <w:pPr>
              <w:widowControl w:val="0"/>
              <w:jc w:val="both"/>
              <w:rPr>
                <w:rFonts w:ascii="Trebuchet MS" w:hAnsi="Trebuchet MS" w:cs="Arial"/>
                <w:i/>
                <w:spacing w:val="-4"/>
                <w:sz w:val="22"/>
                <w:szCs w:val="22"/>
                <w:lang w:val="ro-RO"/>
              </w:rPr>
            </w:pPr>
            <w:r w:rsidRPr="006B01A8">
              <w:rPr>
                <w:rFonts w:ascii="Trebuchet MS" w:hAnsi="Trebuchet MS" w:cs="Arial"/>
                <w:i/>
                <w:spacing w:val="-4"/>
                <w:sz w:val="22"/>
                <w:szCs w:val="22"/>
                <w:lang w:val="ro-RO"/>
              </w:rPr>
              <w:t xml:space="preserve">(se verifică dacă/actele adiţionale nu conţin clauze care afectează evaluarea ofertelor din perspectiva factorilor de evaluare, atunci când criteriul de atribuire este </w:t>
            </w:r>
            <w:r w:rsidRPr="006B01A8">
              <w:rPr>
                <w:rFonts w:ascii="Trebuchet MS" w:hAnsi="Trebuchet MS" w:cs="Arial"/>
                <w:sz w:val="22"/>
                <w:szCs w:val="22"/>
                <w:lang w:val="ro-RO"/>
              </w:rPr>
              <w:t>“oferta cea mai avantajoasă din punct de vedere economic”</w:t>
            </w:r>
            <w:r w:rsidRPr="006B01A8">
              <w:rPr>
                <w:rFonts w:ascii="Trebuchet MS" w:hAnsi="Trebuchet MS" w:cs="Arial"/>
                <w:i/>
                <w:spacing w:val="-4"/>
                <w:sz w:val="22"/>
                <w:szCs w:val="22"/>
                <w:lang w:val="ro-RO"/>
              </w:rPr>
              <w:t xml:space="preserve"> </w:t>
            </w:r>
          </w:p>
          <w:p w:rsidR="00591A6F" w:rsidRPr="006B01A8" w:rsidRDefault="00591A6F" w:rsidP="00B840A6">
            <w:pPr>
              <w:widowControl w:val="0"/>
              <w:jc w:val="both"/>
              <w:rPr>
                <w:rFonts w:ascii="Trebuchet MS" w:hAnsi="Trebuchet MS" w:cs="Arial"/>
                <w:sz w:val="22"/>
                <w:szCs w:val="22"/>
                <w:lang w:val="ro-RO"/>
              </w:rPr>
            </w:pPr>
            <w:r w:rsidRPr="006B01A8">
              <w:rPr>
                <w:rFonts w:ascii="Trebuchet MS" w:hAnsi="Trebuchet MS" w:cs="Arial"/>
                <w:i/>
                <w:spacing w:val="-4"/>
                <w:sz w:val="22"/>
                <w:szCs w:val="22"/>
                <w:lang w:val="ro-RO"/>
              </w:rPr>
              <w:t>ex: termenul de execuţie al contractului,  preţul şi condiţiile de ajustare – dacă este cazul.)</w:t>
            </w:r>
          </w:p>
        </w:tc>
      </w:tr>
      <w:tr w:rsidR="00591A6F" w:rsidRPr="006B01A8" w:rsidTr="00A1780C">
        <w:trPr>
          <w:jc w:val="center"/>
        </w:trPr>
        <w:tc>
          <w:tcPr>
            <w:tcW w:w="1188" w:type="dxa"/>
            <w:vAlign w:val="center"/>
          </w:tcPr>
          <w:p w:rsidR="00591A6F" w:rsidRPr="006B01A8" w:rsidRDefault="00591A6F" w:rsidP="00B840A6">
            <w:pPr>
              <w:widowControl w:val="0"/>
              <w:jc w:val="center"/>
              <w:rPr>
                <w:rFonts w:ascii="Trebuchet MS" w:hAnsi="Trebuchet MS" w:cs="Arial"/>
                <w:sz w:val="22"/>
                <w:szCs w:val="22"/>
                <w:lang w:val="ro-RO"/>
              </w:rPr>
            </w:pPr>
            <w:r w:rsidRPr="006B01A8">
              <w:rPr>
                <w:rFonts w:ascii="Trebuchet MS" w:hAnsi="Trebuchet MS" w:cs="Arial"/>
                <w:sz w:val="22"/>
                <w:szCs w:val="22"/>
                <w:lang w:val="ro-RO"/>
              </w:rPr>
              <w:lastRenderedPageBreak/>
              <w:t>10.</w:t>
            </w:r>
          </w:p>
        </w:tc>
        <w:tc>
          <w:tcPr>
            <w:tcW w:w="6030" w:type="dxa"/>
          </w:tcPr>
          <w:p w:rsidR="00591A6F" w:rsidRPr="006B01A8" w:rsidRDefault="00591A6F" w:rsidP="00B840A6">
            <w:pPr>
              <w:widowControl w:val="0"/>
              <w:rPr>
                <w:rFonts w:ascii="Trebuchet MS" w:hAnsi="Trebuchet MS" w:cs="Arial"/>
                <w:b/>
                <w:sz w:val="22"/>
                <w:szCs w:val="22"/>
                <w:lang w:val="ro-RO"/>
              </w:rPr>
            </w:pPr>
            <w:r w:rsidRPr="006B01A8">
              <w:rPr>
                <w:rFonts w:ascii="Trebuchet MS" w:hAnsi="Trebuchet MS" w:cs="Arial"/>
                <w:b/>
                <w:sz w:val="22"/>
                <w:szCs w:val="22"/>
                <w:lang w:val="ro-RO"/>
              </w:rPr>
              <w:t xml:space="preserve">ANUNŢ DE ATRIBUIRE </w:t>
            </w: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r w:rsidRPr="006B01A8">
              <w:rPr>
                <w:rFonts w:ascii="Trebuchet MS" w:hAnsi="Trebuchet MS" w:cs="Arial"/>
                <w:sz w:val="22"/>
                <w:szCs w:val="22"/>
                <w:lang w:val="ro-RO"/>
              </w:rPr>
              <w:t>10.1 A fost publicat anunţul de atribuire?</w:t>
            </w: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sz w:val="22"/>
                <w:szCs w:val="22"/>
                <w:lang w:val="ro-RO"/>
              </w:rPr>
            </w:pPr>
            <w:r w:rsidRPr="006B01A8">
              <w:rPr>
                <w:rFonts w:ascii="Trebuchet MS" w:hAnsi="Trebuchet MS" w:cs="Arial"/>
                <w:sz w:val="22"/>
                <w:szCs w:val="22"/>
                <w:lang w:val="ro-RO"/>
              </w:rPr>
              <w:t>10.2 Anunţul de atribuire a fost întocmit folosindu-se datele menţionate în Raportul de atribuire?</w:t>
            </w:r>
          </w:p>
          <w:p w:rsidR="00591A6F" w:rsidRPr="006B01A8" w:rsidRDefault="00591A6F" w:rsidP="00B840A6">
            <w:pPr>
              <w:widowControl w:val="0"/>
              <w:jc w:val="both"/>
              <w:rPr>
                <w:rFonts w:ascii="Trebuchet MS" w:hAnsi="Trebuchet MS" w:cs="Arial"/>
                <w:b/>
                <w:sz w:val="22"/>
                <w:szCs w:val="22"/>
                <w:lang w:val="ro-RO"/>
              </w:rPr>
            </w:pPr>
          </w:p>
        </w:tc>
        <w:tc>
          <w:tcPr>
            <w:tcW w:w="1576" w:type="dxa"/>
          </w:tcPr>
          <w:p w:rsidR="00591A6F" w:rsidRPr="006B01A8" w:rsidRDefault="00591A6F" w:rsidP="00B840A6">
            <w:pPr>
              <w:widowControl w:val="0"/>
              <w:rPr>
                <w:rFonts w:ascii="Trebuchet MS" w:hAnsi="Trebuchet MS" w:cs="Arial"/>
                <w:sz w:val="22"/>
                <w:szCs w:val="22"/>
                <w:lang w:val="ro-RO"/>
              </w:rPr>
            </w:pPr>
          </w:p>
        </w:tc>
        <w:tc>
          <w:tcPr>
            <w:tcW w:w="5245" w:type="dxa"/>
          </w:tcPr>
          <w:p w:rsidR="00591A6F" w:rsidRPr="006B01A8" w:rsidRDefault="00591A6F" w:rsidP="00B840A6">
            <w:pPr>
              <w:widowControl w:val="0"/>
              <w:rPr>
                <w:rFonts w:ascii="Trebuchet MS" w:hAnsi="Trebuchet MS" w:cs="Arial"/>
                <w:i/>
                <w:sz w:val="22"/>
                <w:szCs w:val="22"/>
                <w:lang w:val="ro-RO"/>
              </w:rPr>
            </w:pPr>
          </w:p>
          <w:p w:rsidR="00591A6F" w:rsidRPr="006B01A8" w:rsidRDefault="00591A6F" w:rsidP="00B840A6">
            <w:pPr>
              <w:widowControl w:val="0"/>
              <w:rPr>
                <w:rFonts w:ascii="Trebuchet MS" w:hAnsi="Trebuchet MS" w:cs="Arial"/>
                <w:i/>
                <w:sz w:val="22"/>
                <w:szCs w:val="22"/>
                <w:lang w:val="ro-RO"/>
              </w:rPr>
            </w:pPr>
          </w:p>
          <w:p w:rsidR="00591A6F" w:rsidRPr="006B01A8" w:rsidRDefault="00591A6F" w:rsidP="00B840A6">
            <w:pPr>
              <w:widowControl w:val="0"/>
              <w:jc w:val="both"/>
              <w:rPr>
                <w:rFonts w:ascii="Trebuchet MS" w:hAnsi="Trebuchet MS" w:cs="Arial"/>
                <w:i/>
                <w:sz w:val="22"/>
                <w:szCs w:val="22"/>
                <w:lang w:val="ro-RO"/>
              </w:rPr>
            </w:pPr>
            <w:r w:rsidRPr="006B01A8">
              <w:rPr>
                <w:rFonts w:ascii="Trebuchet MS" w:hAnsi="Trebuchet MS" w:cs="Arial"/>
                <w:i/>
                <w:sz w:val="22"/>
                <w:szCs w:val="22"/>
                <w:lang w:val="ro-RO"/>
              </w:rPr>
              <w:t xml:space="preserve">(se verifică dacă a fost publicat anunţul de atribuire în SEAP şi, după caz, în JOUE şi/sau pe </w:t>
            </w:r>
            <w:hyperlink r:id="rId15" w:history="1">
              <w:r w:rsidRPr="006B01A8">
                <w:rPr>
                  <w:rStyle w:val="Hyperlink"/>
                  <w:rFonts w:ascii="Trebuchet MS" w:hAnsi="Trebuchet MS" w:cs="Arial"/>
                  <w:i/>
                  <w:sz w:val="22"/>
                  <w:szCs w:val="22"/>
                  <w:lang w:val="ro-RO"/>
                </w:rPr>
                <w:t>www.publicitatepublica.ro</w:t>
              </w:r>
            </w:hyperlink>
            <w:r w:rsidRPr="006B01A8">
              <w:rPr>
                <w:rFonts w:ascii="Trebuchet MS" w:hAnsi="Trebuchet MS" w:cs="Arial"/>
                <w:i/>
                <w:sz w:val="22"/>
                <w:szCs w:val="22"/>
                <w:lang w:val="ro-RO"/>
              </w:rPr>
              <w:t>.)</w:t>
            </w: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rPr>
                <w:rFonts w:ascii="Trebuchet MS" w:hAnsi="Trebuchet MS" w:cs="Arial"/>
                <w:i/>
                <w:sz w:val="22"/>
                <w:szCs w:val="22"/>
                <w:u w:val="single"/>
                <w:lang w:val="ro-RO"/>
              </w:rPr>
            </w:pPr>
            <w:r w:rsidRPr="006B01A8">
              <w:rPr>
                <w:rFonts w:ascii="Trebuchet MS" w:hAnsi="Trebuchet MS" w:cs="Arial"/>
                <w:i/>
                <w:sz w:val="22"/>
                <w:szCs w:val="22"/>
                <w:u w:val="single"/>
                <w:lang w:val="ro-RO"/>
              </w:rPr>
              <w:t>Verificări pe site-uri:</w:t>
            </w:r>
          </w:p>
          <w:p w:rsidR="00591A6F" w:rsidRPr="006B01A8" w:rsidRDefault="00C7204C" w:rsidP="00B840A6">
            <w:pPr>
              <w:widowControl w:val="0"/>
              <w:rPr>
                <w:rFonts w:ascii="Trebuchet MS" w:hAnsi="Trebuchet MS" w:cs="Arial"/>
                <w:sz w:val="22"/>
                <w:szCs w:val="22"/>
                <w:lang w:val="ro-RO"/>
              </w:rPr>
            </w:pPr>
            <w:hyperlink r:id="rId16" w:history="1">
              <w:r w:rsidR="00591A6F" w:rsidRPr="006B01A8">
                <w:rPr>
                  <w:rStyle w:val="Hyperlink"/>
                  <w:rFonts w:ascii="Trebuchet MS" w:hAnsi="Trebuchet MS" w:cs="Arial"/>
                  <w:sz w:val="22"/>
                  <w:szCs w:val="22"/>
                  <w:lang w:val="ro-RO"/>
                </w:rPr>
                <w:t>www.e-licitatie.ro</w:t>
              </w:r>
            </w:hyperlink>
            <w:r w:rsidR="00591A6F" w:rsidRPr="006B01A8">
              <w:rPr>
                <w:rFonts w:ascii="Trebuchet MS" w:hAnsi="Trebuchet MS" w:cs="Arial"/>
                <w:sz w:val="22"/>
                <w:szCs w:val="22"/>
                <w:lang w:val="ro-RO"/>
              </w:rPr>
              <w:t>;</w:t>
            </w:r>
          </w:p>
          <w:p w:rsidR="00591A6F" w:rsidRPr="006B01A8" w:rsidRDefault="00C7204C" w:rsidP="00B840A6">
            <w:pPr>
              <w:widowControl w:val="0"/>
              <w:rPr>
                <w:rFonts w:ascii="Trebuchet MS" w:hAnsi="Trebuchet MS" w:cs="Arial"/>
                <w:sz w:val="22"/>
                <w:szCs w:val="22"/>
                <w:lang w:val="ro-RO"/>
              </w:rPr>
            </w:pPr>
            <w:hyperlink r:id="rId17" w:history="1">
              <w:r w:rsidR="00591A6F" w:rsidRPr="006B01A8">
                <w:rPr>
                  <w:rStyle w:val="Hyperlink"/>
                  <w:rFonts w:ascii="Trebuchet MS" w:hAnsi="Trebuchet MS" w:cs="Arial"/>
                  <w:sz w:val="22"/>
                  <w:szCs w:val="22"/>
                  <w:lang w:val="ro-RO"/>
                </w:rPr>
                <w:t>www.publicitatepublica.ro</w:t>
              </w:r>
            </w:hyperlink>
            <w:r w:rsidR="00591A6F" w:rsidRPr="006B01A8">
              <w:rPr>
                <w:rFonts w:ascii="Trebuchet MS" w:hAnsi="Trebuchet MS" w:cs="Arial"/>
                <w:sz w:val="22"/>
                <w:szCs w:val="22"/>
                <w:lang w:val="ro-RO"/>
              </w:rPr>
              <w:t>.</w:t>
            </w:r>
          </w:p>
          <w:p w:rsidR="00591A6F" w:rsidRPr="006B01A8" w:rsidRDefault="00591A6F" w:rsidP="00B840A6">
            <w:pPr>
              <w:widowControl w:val="0"/>
              <w:rPr>
                <w:rFonts w:ascii="Trebuchet MS" w:hAnsi="Trebuchet MS" w:cs="Arial"/>
                <w:sz w:val="22"/>
                <w:szCs w:val="22"/>
                <w:lang w:val="ro-RO"/>
              </w:rPr>
            </w:pPr>
          </w:p>
          <w:p w:rsidR="00591A6F" w:rsidRPr="006B01A8" w:rsidRDefault="00591A6F" w:rsidP="00B840A6">
            <w:pPr>
              <w:widowControl w:val="0"/>
              <w:shd w:val="clear" w:color="auto" w:fill="FFFFFF"/>
              <w:jc w:val="both"/>
              <w:rPr>
                <w:rFonts w:ascii="Trebuchet MS" w:hAnsi="Trebuchet MS" w:cs="Arial"/>
                <w:i/>
                <w:color w:val="000000"/>
                <w:sz w:val="22"/>
                <w:szCs w:val="22"/>
                <w:lang w:val="ro-RO"/>
              </w:rPr>
            </w:pPr>
            <w:r w:rsidRPr="006B01A8">
              <w:rPr>
                <w:rFonts w:ascii="Trebuchet MS" w:hAnsi="Trebuchet MS" w:cs="Arial"/>
                <w:i/>
                <w:sz w:val="22"/>
                <w:szCs w:val="22"/>
                <w:lang w:val="ro-RO"/>
              </w:rPr>
              <w:t>Obs.:</w:t>
            </w:r>
            <w:r w:rsidRPr="006B01A8">
              <w:rPr>
                <w:rFonts w:ascii="Trebuchet MS" w:hAnsi="Trebuchet MS" w:cs="Arial"/>
                <w:i/>
                <w:color w:val="FF0000"/>
                <w:sz w:val="22"/>
                <w:szCs w:val="22"/>
                <w:lang w:val="ro-RO"/>
              </w:rPr>
              <w:t xml:space="preserve"> </w:t>
            </w:r>
            <w:r w:rsidRPr="006B01A8">
              <w:rPr>
                <w:rFonts w:ascii="Trebuchet MS" w:hAnsi="Trebuchet MS" w:cs="Arial"/>
                <w:i/>
                <w:color w:val="000000"/>
                <w:sz w:val="22"/>
                <w:szCs w:val="22"/>
                <w:lang w:val="ro-RO"/>
              </w:rPr>
              <w:t xml:space="preserve">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Operatorul SEAP are obligaţia de a înştiinţa autoritatea contractantă cu privire la apariţia unei astfel de situaţii, în conformitate cu </w:t>
            </w:r>
            <w:r w:rsidRPr="006B01A8">
              <w:rPr>
                <w:rFonts w:ascii="Trebuchet MS" w:hAnsi="Trebuchet MS" w:cs="Arial"/>
                <w:b/>
                <w:i/>
                <w:color w:val="000000"/>
                <w:sz w:val="22"/>
                <w:szCs w:val="22"/>
                <w:lang w:val="ro-RO"/>
              </w:rPr>
              <w:t>prevederile art. 49 alin. (5)</w:t>
            </w:r>
            <w:r w:rsidRPr="006B01A8">
              <w:rPr>
                <w:rFonts w:ascii="Trebuchet MS" w:hAnsi="Trebuchet MS" w:cs="Arial"/>
                <w:i/>
                <w:color w:val="000000"/>
                <w:sz w:val="22"/>
                <w:szCs w:val="22"/>
                <w:lang w:val="ro-RO"/>
              </w:rPr>
              <w:t xml:space="preserve"> din O.U.G. nr. 34/2006.</w:t>
            </w:r>
          </w:p>
          <w:p w:rsidR="00591A6F" w:rsidRPr="006B01A8" w:rsidRDefault="00591A6F" w:rsidP="00B840A6">
            <w:pPr>
              <w:widowControl w:val="0"/>
              <w:shd w:val="clear" w:color="auto" w:fill="FFFFFF"/>
              <w:jc w:val="both"/>
              <w:rPr>
                <w:rFonts w:ascii="Trebuchet MS" w:hAnsi="Trebuchet MS" w:cs="Arial"/>
                <w:i/>
                <w:sz w:val="22"/>
                <w:szCs w:val="22"/>
                <w:lang w:val="ro-RO"/>
              </w:rPr>
            </w:pPr>
          </w:p>
          <w:p w:rsidR="00591A6F" w:rsidRPr="006B01A8" w:rsidRDefault="00591A6F" w:rsidP="00B840A6">
            <w:pPr>
              <w:widowControl w:val="0"/>
              <w:shd w:val="clear" w:color="auto" w:fill="FFFFFF"/>
              <w:jc w:val="both"/>
              <w:rPr>
                <w:rFonts w:ascii="Trebuchet MS" w:hAnsi="Trebuchet MS" w:cs="Arial"/>
                <w:i/>
                <w:sz w:val="22"/>
                <w:szCs w:val="22"/>
                <w:lang w:val="ro-RO"/>
              </w:rPr>
            </w:pPr>
          </w:p>
          <w:p w:rsidR="00591A6F" w:rsidRPr="006B01A8" w:rsidRDefault="00591A6F" w:rsidP="00B840A6">
            <w:pPr>
              <w:widowControl w:val="0"/>
              <w:shd w:val="clear" w:color="auto" w:fill="FFFFFF"/>
              <w:jc w:val="both"/>
              <w:rPr>
                <w:rFonts w:ascii="Trebuchet MS" w:hAnsi="Trebuchet MS" w:cs="Arial"/>
                <w:i/>
                <w:sz w:val="22"/>
                <w:szCs w:val="22"/>
                <w:lang w:val="ro-RO"/>
              </w:rPr>
            </w:pPr>
            <w:r w:rsidRPr="006B01A8">
              <w:rPr>
                <w:rFonts w:ascii="Trebuchet MS" w:hAnsi="Trebuchet MS" w:cs="Arial"/>
                <w:i/>
                <w:sz w:val="22"/>
                <w:szCs w:val="22"/>
                <w:lang w:val="ro-RO"/>
              </w:rPr>
              <w:t xml:space="preserve">(se verifică conţinutul </w:t>
            </w:r>
            <w:r w:rsidRPr="006B01A8">
              <w:rPr>
                <w:rFonts w:ascii="Trebuchet MS" w:hAnsi="Trebuchet MS" w:cs="Arial"/>
                <w:sz w:val="22"/>
                <w:szCs w:val="22"/>
                <w:lang w:val="ro-RO"/>
              </w:rPr>
              <w:t>Anunţului de atribuire în comparaţie cu Raportul de atribuire)</w:t>
            </w:r>
          </w:p>
        </w:tc>
      </w:tr>
    </w:tbl>
    <w:p w:rsidR="00591A6F" w:rsidRPr="006B01A8" w:rsidRDefault="00591A6F" w:rsidP="00B840A6">
      <w:pPr>
        <w:widowControl w:val="0"/>
        <w:ind w:left="709" w:hanging="283"/>
        <w:rPr>
          <w:rFonts w:ascii="Trebuchet MS" w:hAnsi="Trebuchet MS" w:cs="Arial"/>
          <w:noProof/>
          <w:sz w:val="22"/>
          <w:szCs w:val="22"/>
          <w:lang w:val="en-GB"/>
        </w:rPr>
      </w:pPr>
    </w:p>
    <w:p w:rsidR="00591A6F" w:rsidRDefault="00591A6F" w:rsidP="00B840A6">
      <w:pPr>
        <w:widowControl w:val="0"/>
        <w:spacing w:after="120"/>
        <w:ind w:left="709"/>
        <w:jc w:val="both"/>
        <w:rPr>
          <w:rFonts w:ascii="Trebuchet MS" w:hAnsi="Trebuchet MS" w:cs="Arial"/>
          <w:b/>
          <w:i/>
          <w:noProof/>
          <w:sz w:val="22"/>
          <w:szCs w:val="22"/>
          <w:lang w:val="ro-RO"/>
        </w:rPr>
      </w:pPr>
    </w:p>
    <w:p w:rsidR="00591A6F" w:rsidRDefault="00591A6F" w:rsidP="00B840A6">
      <w:pPr>
        <w:widowControl w:val="0"/>
        <w:ind w:left="706" w:right="749"/>
        <w:jc w:val="both"/>
        <w:rPr>
          <w:rFonts w:ascii="Trebuchet MS" w:hAnsi="Trebuchet MS" w:cs="Arial"/>
          <w:b/>
          <w:i/>
          <w:noProof/>
          <w:sz w:val="22"/>
          <w:szCs w:val="22"/>
          <w:lang w:val="ro-RO"/>
        </w:rPr>
      </w:pPr>
      <w:r w:rsidRPr="006B01A8">
        <w:rPr>
          <w:rFonts w:ascii="Trebuchet MS" w:hAnsi="Trebuchet MS" w:cs="Arial"/>
          <w:b/>
          <w:i/>
          <w:noProof/>
          <w:sz w:val="22"/>
          <w:szCs w:val="22"/>
          <w:lang w:val="ro-RO"/>
        </w:rPr>
        <w:t xml:space="preserve">Persoanele care efectuează </w:t>
      </w:r>
      <w:r>
        <w:rPr>
          <w:rFonts w:ascii="Trebuchet MS" w:hAnsi="Trebuchet MS" w:cs="Arial"/>
          <w:b/>
          <w:i/>
          <w:noProof/>
          <w:sz w:val="22"/>
          <w:szCs w:val="22"/>
          <w:lang w:val="ro-RO"/>
        </w:rPr>
        <w:t xml:space="preserve">verificarea trebuie să prezinte, </w:t>
      </w:r>
      <w:r w:rsidRPr="006B01A8">
        <w:rPr>
          <w:rFonts w:ascii="Trebuchet MS" w:hAnsi="Trebuchet MS" w:cs="Arial"/>
          <w:b/>
          <w:i/>
          <w:noProof/>
          <w:sz w:val="22"/>
          <w:szCs w:val="22"/>
          <w:lang w:val="ro-RO"/>
        </w:rPr>
        <w:t>în completare</w:t>
      </w:r>
      <w:r>
        <w:rPr>
          <w:rFonts w:ascii="Trebuchet MS" w:hAnsi="Trebuchet MS" w:cs="Arial"/>
          <w:b/>
          <w:i/>
          <w:noProof/>
          <w:sz w:val="22"/>
          <w:szCs w:val="22"/>
          <w:lang w:val="ro-RO"/>
        </w:rPr>
        <w:t>,</w:t>
      </w:r>
      <w:r w:rsidRPr="006B01A8">
        <w:rPr>
          <w:rFonts w:ascii="Trebuchet MS" w:hAnsi="Trebuchet MS" w:cs="Arial"/>
          <w:b/>
          <w:i/>
          <w:noProof/>
          <w:sz w:val="22"/>
          <w:szCs w:val="22"/>
          <w:lang w:val="ro-RO"/>
        </w:rPr>
        <w:t xml:space="preserve"> elementele care au fost analizate în verificare pentru a </w:t>
      </w:r>
    </w:p>
    <w:p w:rsidR="00591A6F" w:rsidRPr="006B01A8" w:rsidRDefault="00591A6F" w:rsidP="00B840A6">
      <w:pPr>
        <w:widowControl w:val="0"/>
        <w:ind w:left="706" w:right="749"/>
        <w:jc w:val="both"/>
        <w:rPr>
          <w:rFonts w:ascii="Trebuchet MS" w:hAnsi="Trebuchet MS" w:cs="Arial"/>
          <w:b/>
          <w:i/>
          <w:noProof/>
          <w:sz w:val="22"/>
          <w:szCs w:val="22"/>
          <w:lang w:val="ro-RO"/>
        </w:rPr>
      </w:pPr>
      <w:r w:rsidRPr="006B01A8">
        <w:rPr>
          <w:rFonts w:ascii="Trebuchet MS" w:hAnsi="Trebuchet MS" w:cs="Arial"/>
          <w:b/>
          <w:i/>
          <w:noProof/>
          <w:sz w:val="22"/>
          <w:szCs w:val="22"/>
          <w:lang w:val="ro-RO"/>
        </w:rPr>
        <w:t>răspunde la întrebări.</w:t>
      </w:r>
      <w:r>
        <w:rPr>
          <w:rFonts w:ascii="Trebuchet MS" w:hAnsi="Trebuchet MS" w:cs="Arial"/>
          <w:b/>
          <w:i/>
          <w:noProof/>
          <w:sz w:val="22"/>
          <w:szCs w:val="22"/>
          <w:lang w:val="ro-RO"/>
        </w:rPr>
        <w:t xml:space="preserve"> De asemenea, pentru fiecare procedura, va fi completat tabelul de mai jos in referire la factorii                                    de risc identificati pentru situatii de conflict de interese/frauda.</w:t>
      </w:r>
    </w:p>
    <w:p w:rsidR="00591A6F" w:rsidRPr="006B01A8" w:rsidRDefault="00591A6F" w:rsidP="00B840A6">
      <w:pPr>
        <w:widowControl w:val="0"/>
        <w:spacing w:after="120"/>
        <w:ind w:left="709" w:hanging="283"/>
        <w:jc w:val="both"/>
        <w:rPr>
          <w:rFonts w:ascii="Trebuchet MS" w:hAnsi="Trebuchet MS" w:cs="Arial"/>
          <w:b/>
          <w:i/>
          <w:noProof/>
          <w:sz w:val="22"/>
          <w:szCs w:val="22"/>
          <w:lang w:val="ro-RO"/>
        </w:rPr>
      </w:pPr>
    </w:p>
    <w:p w:rsidR="00591A6F" w:rsidRPr="006B01A8" w:rsidRDefault="00591A6F" w:rsidP="00B840A6">
      <w:pPr>
        <w:widowControl w:val="0"/>
        <w:spacing w:after="120"/>
        <w:ind w:left="709" w:hanging="283"/>
        <w:jc w:val="both"/>
        <w:rPr>
          <w:rFonts w:ascii="Trebuchet MS" w:hAnsi="Trebuchet MS" w:cs="Arial"/>
          <w:b/>
          <w:noProof/>
          <w:sz w:val="22"/>
          <w:szCs w:val="22"/>
          <w:lang w:val="ro-RO"/>
        </w:rPr>
      </w:pPr>
      <w:r>
        <w:rPr>
          <w:rFonts w:ascii="Trebuchet MS" w:hAnsi="Trebuchet MS" w:cs="Arial"/>
          <w:b/>
          <w:noProof/>
          <w:sz w:val="22"/>
          <w:szCs w:val="22"/>
          <w:lang w:val="ro-RO"/>
        </w:rPr>
        <w:t xml:space="preserve">    </w:t>
      </w:r>
      <w:r w:rsidRPr="006B01A8">
        <w:rPr>
          <w:rFonts w:ascii="Trebuchet MS" w:hAnsi="Trebuchet MS" w:cs="Arial"/>
          <w:b/>
          <w:noProof/>
          <w:sz w:val="22"/>
          <w:szCs w:val="22"/>
          <w:lang w:val="ro-RO"/>
        </w:rPr>
        <w:t>FACTORI DE RISC PENTRU SITUAŢII DE CONFLICT DE INTERESE/FRAUDĂ</w:t>
      </w:r>
    </w:p>
    <w:tbl>
      <w:tblPr>
        <w:tblW w:w="0" w:type="auto"/>
        <w:tblInd w:w="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
        <w:gridCol w:w="10440"/>
        <w:gridCol w:w="1350"/>
        <w:gridCol w:w="1299"/>
      </w:tblGrid>
      <w:tr w:rsidR="00591A6F" w:rsidRPr="006B01A8" w:rsidTr="00A1780C">
        <w:tc>
          <w:tcPr>
            <w:tcW w:w="1019" w:type="dxa"/>
            <w:shd w:val="clear" w:color="auto" w:fill="auto"/>
          </w:tcPr>
          <w:p w:rsidR="00591A6F" w:rsidRPr="006B01A8" w:rsidRDefault="00591A6F" w:rsidP="00B840A6">
            <w:pPr>
              <w:widowControl w:val="0"/>
              <w:spacing w:after="120"/>
              <w:jc w:val="center"/>
              <w:rPr>
                <w:rFonts w:ascii="Trebuchet MS" w:hAnsi="Trebuchet MS" w:cs="Arial"/>
                <w:b/>
                <w:i/>
                <w:noProof/>
                <w:sz w:val="22"/>
                <w:szCs w:val="22"/>
                <w:lang w:val="ro-RO"/>
              </w:rPr>
            </w:pPr>
          </w:p>
        </w:tc>
        <w:tc>
          <w:tcPr>
            <w:tcW w:w="10440" w:type="dxa"/>
            <w:shd w:val="clear" w:color="auto" w:fill="auto"/>
            <w:vAlign w:val="center"/>
          </w:tcPr>
          <w:p w:rsidR="00591A6F" w:rsidRPr="003D4A98" w:rsidRDefault="00591A6F" w:rsidP="00B840A6">
            <w:pPr>
              <w:widowControl w:val="0"/>
              <w:spacing w:after="120"/>
              <w:jc w:val="center"/>
              <w:rPr>
                <w:rFonts w:ascii="Trebuchet MS" w:hAnsi="Trebuchet MS" w:cs="Arial"/>
                <w:b/>
                <w:noProof/>
                <w:sz w:val="22"/>
                <w:szCs w:val="22"/>
                <w:lang w:val="ro-RO"/>
              </w:rPr>
            </w:pPr>
            <w:r w:rsidRPr="003D4A98">
              <w:rPr>
                <w:rFonts w:ascii="Trebuchet MS" w:hAnsi="Trebuchet MS" w:cs="Arial"/>
                <w:b/>
                <w:noProof/>
                <w:sz w:val="22"/>
                <w:szCs w:val="22"/>
                <w:lang w:val="ro-RO"/>
              </w:rPr>
              <w:t>FACTORI DE RISC</w:t>
            </w:r>
          </w:p>
        </w:tc>
        <w:tc>
          <w:tcPr>
            <w:tcW w:w="1350" w:type="dxa"/>
            <w:shd w:val="clear" w:color="auto" w:fill="auto"/>
            <w:vAlign w:val="center"/>
          </w:tcPr>
          <w:p w:rsidR="00591A6F" w:rsidRPr="006B01A8" w:rsidRDefault="00591A6F" w:rsidP="00B840A6">
            <w:pPr>
              <w:widowControl w:val="0"/>
              <w:spacing w:after="120"/>
              <w:jc w:val="center"/>
              <w:rPr>
                <w:rFonts w:ascii="Trebuchet MS" w:hAnsi="Trebuchet MS" w:cs="Arial"/>
                <w:b/>
                <w:i/>
                <w:noProof/>
                <w:sz w:val="22"/>
                <w:szCs w:val="22"/>
                <w:lang w:val="ro-RO"/>
              </w:rPr>
            </w:pPr>
            <w:r w:rsidRPr="006B01A8">
              <w:rPr>
                <w:rFonts w:ascii="Trebuchet MS" w:hAnsi="Trebuchet MS" w:cs="Arial"/>
                <w:b/>
                <w:i/>
                <w:noProof/>
                <w:sz w:val="22"/>
                <w:szCs w:val="22"/>
                <w:lang w:val="ro-RO"/>
              </w:rPr>
              <w:t>DA</w:t>
            </w:r>
          </w:p>
        </w:tc>
        <w:tc>
          <w:tcPr>
            <w:tcW w:w="1299" w:type="dxa"/>
            <w:shd w:val="clear" w:color="auto" w:fill="auto"/>
            <w:vAlign w:val="center"/>
          </w:tcPr>
          <w:p w:rsidR="00591A6F" w:rsidRPr="006B01A8" w:rsidRDefault="00591A6F" w:rsidP="00B840A6">
            <w:pPr>
              <w:widowControl w:val="0"/>
              <w:spacing w:after="120"/>
              <w:jc w:val="center"/>
              <w:rPr>
                <w:rFonts w:ascii="Trebuchet MS" w:hAnsi="Trebuchet MS" w:cs="Arial"/>
                <w:b/>
                <w:i/>
                <w:noProof/>
                <w:sz w:val="22"/>
                <w:szCs w:val="22"/>
                <w:lang w:val="ro-RO"/>
              </w:rPr>
            </w:pPr>
            <w:r w:rsidRPr="006B01A8">
              <w:rPr>
                <w:rFonts w:ascii="Trebuchet MS" w:hAnsi="Trebuchet MS" w:cs="Arial"/>
                <w:b/>
                <w:i/>
                <w:noProof/>
                <w:sz w:val="22"/>
                <w:szCs w:val="22"/>
                <w:lang w:val="ro-RO"/>
              </w:rPr>
              <w:t>N/A</w:t>
            </w:r>
          </w:p>
        </w:tc>
      </w:tr>
      <w:tr w:rsidR="00591A6F" w:rsidRPr="006B01A8" w:rsidTr="00A1780C">
        <w:tc>
          <w:tcPr>
            <w:tcW w:w="1019" w:type="dxa"/>
            <w:vMerge w:val="restart"/>
            <w:shd w:val="clear" w:color="auto" w:fill="auto"/>
            <w:vAlign w:val="center"/>
          </w:tcPr>
          <w:p w:rsidR="00591A6F" w:rsidRPr="006B01A8" w:rsidRDefault="00591A6F" w:rsidP="00B840A6">
            <w:pPr>
              <w:widowControl w:val="0"/>
              <w:spacing w:after="120"/>
              <w:jc w:val="center"/>
              <w:rPr>
                <w:rFonts w:ascii="Trebuchet MS" w:hAnsi="Trebuchet MS" w:cs="Arial"/>
                <w:b/>
                <w:i/>
                <w:noProof/>
                <w:sz w:val="22"/>
                <w:szCs w:val="22"/>
                <w:lang w:val="ro-RO"/>
              </w:rPr>
            </w:pPr>
            <w:r w:rsidRPr="006B01A8">
              <w:rPr>
                <w:rFonts w:ascii="Trebuchet MS" w:hAnsi="Trebuchet MS" w:cs="Arial"/>
                <w:b/>
                <w:i/>
                <w:noProof/>
                <w:sz w:val="22"/>
                <w:szCs w:val="22"/>
                <w:lang w:val="ro-RO"/>
              </w:rPr>
              <w:t>A.</w:t>
            </w:r>
          </w:p>
        </w:tc>
        <w:tc>
          <w:tcPr>
            <w:tcW w:w="10440" w:type="dxa"/>
            <w:shd w:val="clear" w:color="auto" w:fill="auto"/>
          </w:tcPr>
          <w:p w:rsidR="00591A6F" w:rsidRPr="006B01A8" w:rsidRDefault="00591A6F" w:rsidP="00B840A6">
            <w:pPr>
              <w:widowControl w:val="0"/>
              <w:spacing w:after="120"/>
              <w:jc w:val="both"/>
              <w:rPr>
                <w:rFonts w:ascii="Trebuchet MS" w:hAnsi="Trebuchet MS" w:cs="Arial"/>
                <w:b/>
                <w:i/>
                <w:noProof/>
                <w:sz w:val="22"/>
                <w:szCs w:val="22"/>
                <w:lang w:val="ro-RO"/>
              </w:rPr>
            </w:pPr>
            <w:r w:rsidRPr="006B01A8">
              <w:rPr>
                <w:rFonts w:ascii="Trebuchet MS" w:hAnsi="Trebuchet MS" w:cs="Arial"/>
                <w:noProof/>
                <w:sz w:val="22"/>
                <w:szCs w:val="22"/>
              </w:rPr>
              <w:t xml:space="preserve">Definirea in cadrul </w:t>
            </w:r>
            <w:r>
              <w:rPr>
                <w:rFonts w:ascii="Trebuchet MS" w:hAnsi="Trebuchet MS" w:cs="Arial"/>
                <w:noProof/>
                <w:sz w:val="22"/>
                <w:szCs w:val="22"/>
              </w:rPr>
              <w:t>anuntului de participare/documentatiei de a</w:t>
            </w:r>
            <w:r w:rsidRPr="006B01A8">
              <w:rPr>
                <w:rFonts w:ascii="Trebuchet MS" w:hAnsi="Trebuchet MS" w:cs="Arial"/>
                <w:noProof/>
                <w:sz w:val="22"/>
                <w:szCs w:val="22"/>
              </w:rPr>
              <w:t>tribuire a unor criterii de calificare si s</w:t>
            </w:r>
            <w:r>
              <w:rPr>
                <w:rFonts w:ascii="Trebuchet MS" w:hAnsi="Trebuchet MS" w:cs="Arial"/>
                <w:noProof/>
                <w:sz w:val="22"/>
                <w:szCs w:val="22"/>
              </w:rPr>
              <w:t xml:space="preserve">electie restrictive/nerelevante </w:t>
            </w:r>
            <w:r w:rsidRPr="006B01A8">
              <w:rPr>
                <w:rFonts w:ascii="Trebuchet MS" w:hAnsi="Trebuchet MS" w:cs="Arial"/>
                <w:noProof/>
                <w:sz w:val="22"/>
                <w:szCs w:val="22"/>
              </w:rPr>
              <w:t>+</w:t>
            </w:r>
            <w:r>
              <w:rPr>
                <w:rFonts w:ascii="Trebuchet MS" w:hAnsi="Trebuchet MS" w:cs="Arial"/>
                <w:noProof/>
                <w:sz w:val="22"/>
                <w:szCs w:val="22"/>
              </w:rPr>
              <w:t xml:space="preserve"> </w:t>
            </w:r>
            <w:r w:rsidRPr="006B01A8">
              <w:rPr>
                <w:rFonts w:ascii="Trebuchet MS" w:hAnsi="Trebuchet MS" w:cs="Arial"/>
                <w:noProof/>
                <w:sz w:val="22"/>
                <w:szCs w:val="22"/>
              </w:rPr>
              <w:t>Participarea la procedura a unui singur ofertant;</w:t>
            </w:r>
          </w:p>
        </w:tc>
        <w:sdt>
          <w:sdtPr>
            <w:rPr>
              <w:rFonts w:ascii="Trebuchet MS" w:hAnsi="Trebuchet MS"/>
              <w:color w:val="000000"/>
              <w:sz w:val="22"/>
              <w:szCs w:val="22"/>
            </w:rPr>
            <w:id w:val="-1505823924"/>
            <w14:checkbox>
              <w14:checked w14:val="0"/>
              <w14:checkedState w14:val="00FE" w14:font="Wingdings"/>
              <w14:uncheckedState w14:val="2610" w14:font="MS Gothic"/>
            </w14:checkbox>
          </w:sdtPr>
          <w:sdtEndPr/>
          <w:sdtContent>
            <w:tc>
              <w:tcPr>
                <w:tcW w:w="1350"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sdt>
          <w:sdtPr>
            <w:rPr>
              <w:rFonts w:ascii="Trebuchet MS" w:hAnsi="Trebuchet MS"/>
              <w:color w:val="000000"/>
              <w:sz w:val="22"/>
              <w:szCs w:val="22"/>
            </w:rPr>
            <w:id w:val="-306697520"/>
            <w14:checkbox>
              <w14:checked w14:val="0"/>
              <w14:checkedState w14:val="2612" w14:font="MS Gothic"/>
              <w14:uncheckedState w14:val="2610" w14:font="MS Gothic"/>
            </w14:checkbox>
          </w:sdtPr>
          <w:sdtEndPr/>
          <w:sdtContent>
            <w:tc>
              <w:tcPr>
                <w:tcW w:w="1299"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tr>
      <w:tr w:rsidR="00591A6F" w:rsidRPr="006B01A8" w:rsidTr="00A1780C">
        <w:tc>
          <w:tcPr>
            <w:tcW w:w="1019" w:type="dxa"/>
            <w:vMerge/>
            <w:shd w:val="clear" w:color="auto" w:fill="auto"/>
          </w:tcPr>
          <w:p w:rsidR="00591A6F" w:rsidRPr="006B01A8" w:rsidRDefault="00591A6F" w:rsidP="00B840A6">
            <w:pPr>
              <w:widowControl w:val="0"/>
              <w:spacing w:after="120"/>
              <w:jc w:val="center"/>
              <w:rPr>
                <w:rFonts w:ascii="Trebuchet MS" w:hAnsi="Trebuchet MS" w:cs="Arial"/>
                <w:b/>
                <w:i/>
                <w:noProof/>
                <w:sz w:val="22"/>
                <w:szCs w:val="22"/>
                <w:lang w:val="ro-RO"/>
              </w:rPr>
            </w:pPr>
          </w:p>
        </w:tc>
        <w:tc>
          <w:tcPr>
            <w:tcW w:w="10440" w:type="dxa"/>
            <w:shd w:val="clear" w:color="auto" w:fill="auto"/>
          </w:tcPr>
          <w:p w:rsidR="00591A6F" w:rsidRPr="006B01A8" w:rsidRDefault="00591A6F" w:rsidP="00B840A6">
            <w:pPr>
              <w:widowControl w:val="0"/>
              <w:spacing w:after="120"/>
              <w:jc w:val="both"/>
              <w:rPr>
                <w:rFonts w:ascii="Trebuchet MS" w:hAnsi="Trebuchet MS" w:cs="Arial"/>
                <w:b/>
                <w:i/>
                <w:noProof/>
                <w:sz w:val="22"/>
                <w:szCs w:val="22"/>
                <w:lang w:val="ro-RO"/>
              </w:rPr>
            </w:pPr>
            <w:r w:rsidRPr="006B01A8">
              <w:rPr>
                <w:rFonts w:ascii="Trebuchet MS" w:hAnsi="Trebuchet MS" w:cs="Arial"/>
                <w:noProof/>
                <w:sz w:val="22"/>
                <w:szCs w:val="22"/>
              </w:rPr>
              <w:t xml:space="preserve">Definirea in cadrul </w:t>
            </w:r>
            <w:r>
              <w:rPr>
                <w:rFonts w:ascii="Trebuchet MS" w:hAnsi="Trebuchet MS" w:cs="Arial"/>
                <w:noProof/>
                <w:sz w:val="22"/>
                <w:szCs w:val="22"/>
              </w:rPr>
              <w:t>anuntului de participare/documentatiei de a</w:t>
            </w:r>
            <w:r w:rsidRPr="006B01A8">
              <w:rPr>
                <w:rFonts w:ascii="Trebuchet MS" w:hAnsi="Trebuchet MS" w:cs="Arial"/>
                <w:noProof/>
                <w:sz w:val="22"/>
                <w:szCs w:val="22"/>
              </w:rPr>
              <w:t>tribuire a unor criterii de calificare si selectie restrictive/nerelevante + Eliminarea ca inacceptabile a tuturor ofertelor mai mici decat oferta castigatoare (pret+costuri de operare, dupa caz);</w:t>
            </w:r>
          </w:p>
        </w:tc>
        <w:sdt>
          <w:sdtPr>
            <w:rPr>
              <w:rFonts w:ascii="Trebuchet MS" w:hAnsi="Trebuchet MS"/>
              <w:color w:val="000000"/>
              <w:sz w:val="22"/>
              <w:szCs w:val="22"/>
            </w:rPr>
            <w:id w:val="-802999430"/>
            <w14:checkbox>
              <w14:checked w14:val="0"/>
              <w14:checkedState w14:val="00FE" w14:font="Wingdings"/>
              <w14:uncheckedState w14:val="2610" w14:font="MS Gothic"/>
            </w14:checkbox>
          </w:sdtPr>
          <w:sdtEndPr/>
          <w:sdtContent>
            <w:tc>
              <w:tcPr>
                <w:tcW w:w="1350"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sdt>
          <w:sdtPr>
            <w:rPr>
              <w:rFonts w:ascii="Trebuchet MS" w:hAnsi="Trebuchet MS"/>
              <w:color w:val="000000"/>
              <w:sz w:val="22"/>
              <w:szCs w:val="22"/>
            </w:rPr>
            <w:id w:val="798186648"/>
            <w14:checkbox>
              <w14:checked w14:val="0"/>
              <w14:checkedState w14:val="2612" w14:font="MS Gothic"/>
              <w14:uncheckedState w14:val="2610" w14:font="MS Gothic"/>
            </w14:checkbox>
          </w:sdtPr>
          <w:sdtEndPr/>
          <w:sdtContent>
            <w:tc>
              <w:tcPr>
                <w:tcW w:w="1299"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tr>
      <w:tr w:rsidR="00591A6F" w:rsidRPr="006B01A8" w:rsidTr="00A1780C">
        <w:tc>
          <w:tcPr>
            <w:tcW w:w="1019" w:type="dxa"/>
            <w:vMerge/>
            <w:shd w:val="clear" w:color="auto" w:fill="auto"/>
          </w:tcPr>
          <w:p w:rsidR="00591A6F" w:rsidRPr="006B01A8" w:rsidRDefault="00591A6F" w:rsidP="00B840A6">
            <w:pPr>
              <w:widowControl w:val="0"/>
              <w:spacing w:after="120"/>
              <w:jc w:val="center"/>
              <w:rPr>
                <w:rFonts w:ascii="Trebuchet MS" w:hAnsi="Trebuchet MS" w:cs="Arial"/>
                <w:b/>
                <w:i/>
                <w:noProof/>
                <w:sz w:val="22"/>
                <w:szCs w:val="22"/>
                <w:lang w:val="ro-RO"/>
              </w:rPr>
            </w:pPr>
          </w:p>
        </w:tc>
        <w:tc>
          <w:tcPr>
            <w:tcW w:w="10440" w:type="dxa"/>
            <w:shd w:val="clear" w:color="auto" w:fill="auto"/>
          </w:tcPr>
          <w:p w:rsidR="00591A6F" w:rsidRPr="006B01A8" w:rsidRDefault="00591A6F" w:rsidP="00B840A6">
            <w:pPr>
              <w:widowControl w:val="0"/>
              <w:spacing w:after="120"/>
              <w:jc w:val="both"/>
              <w:rPr>
                <w:rFonts w:ascii="Trebuchet MS" w:hAnsi="Trebuchet MS" w:cs="Arial"/>
                <w:b/>
                <w:i/>
                <w:noProof/>
                <w:sz w:val="22"/>
                <w:szCs w:val="22"/>
                <w:lang w:val="ro-RO"/>
              </w:rPr>
            </w:pPr>
            <w:r w:rsidRPr="006B01A8">
              <w:rPr>
                <w:rFonts w:ascii="Trebuchet MS" w:hAnsi="Trebuchet MS" w:cs="Arial"/>
                <w:noProof/>
                <w:sz w:val="22"/>
                <w:szCs w:val="22"/>
              </w:rPr>
              <w:t xml:space="preserve">Modificarea </w:t>
            </w:r>
            <w:r>
              <w:rPr>
                <w:rFonts w:ascii="Trebuchet MS" w:hAnsi="Trebuchet MS" w:cs="Arial"/>
                <w:noProof/>
                <w:sz w:val="22"/>
                <w:szCs w:val="22"/>
              </w:rPr>
              <w:t>informatiilor din anuntul de participare/documentatia de a</w:t>
            </w:r>
            <w:r w:rsidRPr="006B01A8">
              <w:rPr>
                <w:rFonts w:ascii="Trebuchet MS" w:hAnsi="Trebuchet MS" w:cs="Arial"/>
                <w:noProof/>
                <w:sz w:val="22"/>
                <w:szCs w:val="22"/>
              </w:rPr>
              <w:t xml:space="preserve">tribuire fara prelungirea </w:t>
            </w:r>
            <w:r w:rsidRPr="006B01A8">
              <w:rPr>
                <w:rFonts w:ascii="Trebuchet MS" w:hAnsi="Trebuchet MS" w:cs="Arial"/>
                <w:noProof/>
                <w:sz w:val="22"/>
                <w:szCs w:val="22"/>
              </w:rPr>
              <w:lastRenderedPageBreak/>
              <w:t>termenului limita de depunere a ofertelor + Participarea la procedura a unui singur ofertant;</w:t>
            </w:r>
          </w:p>
        </w:tc>
        <w:sdt>
          <w:sdtPr>
            <w:rPr>
              <w:rFonts w:ascii="Trebuchet MS" w:hAnsi="Trebuchet MS"/>
              <w:color w:val="000000"/>
              <w:sz w:val="22"/>
              <w:szCs w:val="22"/>
            </w:rPr>
            <w:id w:val="1380513884"/>
            <w14:checkbox>
              <w14:checked w14:val="0"/>
              <w14:checkedState w14:val="00FE" w14:font="Wingdings"/>
              <w14:uncheckedState w14:val="2610" w14:font="MS Gothic"/>
            </w14:checkbox>
          </w:sdtPr>
          <w:sdtEndPr/>
          <w:sdtContent>
            <w:tc>
              <w:tcPr>
                <w:tcW w:w="1350"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sdt>
          <w:sdtPr>
            <w:rPr>
              <w:rFonts w:ascii="Trebuchet MS" w:hAnsi="Trebuchet MS"/>
              <w:color w:val="000000"/>
              <w:sz w:val="22"/>
              <w:szCs w:val="22"/>
            </w:rPr>
            <w:id w:val="1132364800"/>
            <w14:checkbox>
              <w14:checked w14:val="0"/>
              <w14:checkedState w14:val="2612" w14:font="MS Gothic"/>
              <w14:uncheckedState w14:val="2610" w14:font="MS Gothic"/>
            </w14:checkbox>
          </w:sdtPr>
          <w:sdtEndPr/>
          <w:sdtContent>
            <w:tc>
              <w:tcPr>
                <w:tcW w:w="1299"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tr>
      <w:tr w:rsidR="00591A6F" w:rsidRPr="006B01A8" w:rsidTr="00A1780C">
        <w:tc>
          <w:tcPr>
            <w:tcW w:w="1019" w:type="dxa"/>
            <w:vMerge/>
            <w:shd w:val="clear" w:color="auto" w:fill="auto"/>
          </w:tcPr>
          <w:p w:rsidR="00591A6F" w:rsidRPr="006B01A8" w:rsidRDefault="00591A6F" w:rsidP="00B840A6">
            <w:pPr>
              <w:widowControl w:val="0"/>
              <w:spacing w:after="120"/>
              <w:jc w:val="center"/>
              <w:rPr>
                <w:rFonts w:ascii="Trebuchet MS" w:hAnsi="Trebuchet MS" w:cs="Arial"/>
                <w:b/>
                <w:i/>
                <w:noProof/>
                <w:sz w:val="22"/>
                <w:szCs w:val="22"/>
                <w:lang w:val="ro-RO"/>
              </w:rPr>
            </w:pPr>
          </w:p>
        </w:tc>
        <w:tc>
          <w:tcPr>
            <w:tcW w:w="10440" w:type="dxa"/>
            <w:shd w:val="clear" w:color="auto" w:fill="auto"/>
          </w:tcPr>
          <w:p w:rsidR="00591A6F" w:rsidRPr="006B01A8" w:rsidRDefault="00591A6F" w:rsidP="00B840A6">
            <w:pPr>
              <w:widowControl w:val="0"/>
              <w:spacing w:after="120"/>
              <w:jc w:val="both"/>
              <w:rPr>
                <w:rFonts w:ascii="Trebuchet MS" w:hAnsi="Trebuchet MS" w:cs="Arial"/>
                <w:noProof/>
                <w:sz w:val="22"/>
                <w:szCs w:val="22"/>
              </w:rPr>
            </w:pPr>
            <w:r w:rsidRPr="006B01A8">
              <w:rPr>
                <w:rFonts w:ascii="Trebuchet MS" w:hAnsi="Trebuchet MS" w:cs="Arial"/>
                <w:noProof/>
                <w:sz w:val="22"/>
                <w:szCs w:val="22"/>
              </w:rPr>
              <w:t xml:space="preserve">Modificarea </w:t>
            </w:r>
            <w:r>
              <w:rPr>
                <w:rFonts w:ascii="Trebuchet MS" w:hAnsi="Trebuchet MS" w:cs="Arial"/>
                <w:noProof/>
                <w:sz w:val="22"/>
                <w:szCs w:val="22"/>
              </w:rPr>
              <w:t>informatiilor din anuntul de participare/documentatia de a</w:t>
            </w:r>
            <w:r w:rsidRPr="006B01A8">
              <w:rPr>
                <w:rFonts w:ascii="Trebuchet MS" w:hAnsi="Trebuchet MS" w:cs="Arial"/>
                <w:noProof/>
                <w:sz w:val="22"/>
                <w:szCs w:val="22"/>
              </w:rPr>
              <w:t>tribuire fara prelungirea termenului limita de depunere a ofertelor</w:t>
            </w:r>
            <w:r>
              <w:rPr>
                <w:rFonts w:ascii="Trebuchet MS" w:hAnsi="Trebuchet MS" w:cs="Arial"/>
                <w:noProof/>
                <w:sz w:val="22"/>
                <w:szCs w:val="22"/>
              </w:rPr>
              <w:t xml:space="preserve"> </w:t>
            </w:r>
            <w:r w:rsidRPr="006B01A8">
              <w:rPr>
                <w:rFonts w:ascii="Trebuchet MS" w:hAnsi="Trebuchet MS" w:cs="Arial"/>
                <w:noProof/>
                <w:sz w:val="22"/>
                <w:szCs w:val="22"/>
              </w:rPr>
              <w:t>+ Eliminarea ca inacceptabile a tuturor ofertelor mai mici decat oferta castigatoare (pret+costuri de operare, dupa caz);</w:t>
            </w:r>
          </w:p>
        </w:tc>
        <w:sdt>
          <w:sdtPr>
            <w:rPr>
              <w:rFonts w:ascii="Trebuchet MS" w:hAnsi="Trebuchet MS"/>
              <w:color w:val="000000"/>
              <w:sz w:val="22"/>
              <w:szCs w:val="22"/>
            </w:rPr>
            <w:id w:val="912894133"/>
            <w14:checkbox>
              <w14:checked w14:val="0"/>
              <w14:checkedState w14:val="00FE" w14:font="Wingdings"/>
              <w14:uncheckedState w14:val="2610" w14:font="MS Gothic"/>
            </w14:checkbox>
          </w:sdtPr>
          <w:sdtEndPr/>
          <w:sdtContent>
            <w:tc>
              <w:tcPr>
                <w:tcW w:w="1350"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sdt>
          <w:sdtPr>
            <w:rPr>
              <w:rFonts w:ascii="Trebuchet MS" w:hAnsi="Trebuchet MS"/>
              <w:color w:val="000000"/>
              <w:sz w:val="22"/>
              <w:szCs w:val="22"/>
            </w:rPr>
            <w:id w:val="-1746414913"/>
            <w14:checkbox>
              <w14:checked w14:val="0"/>
              <w14:checkedState w14:val="2612" w14:font="MS Gothic"/>
              <w14:uncheckedState w14:val="2610" w14:font="MS Gothic"/>
            </w14:checkbox>
          </w:sdtPr>
          <w:sdtEndPr/>
          <w:sdtContent>
            <w:tc>
              <w:tcPr>
                <w:tcW w:w="1299"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tr>
      <w:tr w:rsidR="00591A6F" w:rsidRPr="006B01A8" w:rsidTr="00A1780C">
        <w:tc>
          <w:tcPr>
            <w:tcW w:w="1019" w:type="dxa"/>
            <w:vMerge/>
            <w:shd w:val="clear" w:color="auto" w:fill="auto"/>
          </w:tcPr>
          <w:p w:rsidR="00591A6F" w:rsidRPr="006B01A8" w:rsidRDefault="00591A6F" w:rsidP="00B840A6">
            <w:pPr>
              <w:widowControl w:val="0"/>
              <w:spacing w:after="120"/>
              <w:jc w:val="center"/>
              <w:rPr>
                <w:rFonts w:ascii="Trebuchet MS" w:hAnsi="Trebuchet MS" w:cs="Arial"/>
                <w:b/>
                <w:i/>
                <w:noProof/>
                <w:sz w:val="22"/>
                <w:szCs w:val="22"/>
                <w:lang w:val="ro-RO"/>
              </w:rPr>
            </w:pPr>
          </w:p>
        </w:tc>
        <w:tc>
          <w:tcPr>
            <w:tcW w:w="10440" w:type="dxa"/>
            <w:shd w:val="clear" w:color="auto" w:fill="auto"/>
          </w:tcPr>
          <w:p w:rsidR="00591A6F" w:rsidRPr="006B01A8" w:rsidRDefault="00591A6F" w:rsidP="00B840A6">
            <w:pPr>
              <w:widowControl w:val="0"/>
              <w:spacing w:after="120"/>
              <w:jc w:val="both"/>
              <w:rPr>
                <w:rFonts w:ascii="Trebuchet MS" w:hAnsi="Trebuchet MS" w:cs="Arial"/>
                <w:noProof/>
                <w:sz w:val="22"/>
                <w:szCs w:val="22"/>
              </w:rPr>
            </w:pPr>
            <w:r w:rsidRPr="006B01A8">
              <w:rPr>
                <w:rFonts w:ascii="Trebuchet MS" w:hAnsi="Trebuchet MS" w:cs="Arial"/>
                <w:noProof/>
                <w:sz w:val="22"/>
                <w:szCs w:val="22"/>
              </w:rPr>
              <w:t>Modific</w:t>
            </w:r>
            <w:r>
              <w:rPr>
                <w:rFonts w:ascii="Trebuchet MS" w:hAnsi="Trebuchet MS" w:cs="Arial"/>
                <w:noProof/>
                <w:sz w:val="22"/>
                <w:szCs w:val="22"/>
              </w:rPr>
              <w:t>area informatiilor cuprinse in anuntul de p</w:t>
            </w:r>
            <w:r w:rsidRPr="006B01A8">
              <w:rPr>
                <w:rFonts w:ascii="Trebuchet MS" w:hAnsi="Trebuchet MS" w:cs="Arial"/>
                <w:noProof/>
                <w:sz w:val="22"/>
                <w:szCs w:val="22"/>
              </w:rPr>
              <w:t>articipare prin clarificari si nu prin erata, fara prelungirea termenului limita de depunere a ofertelor + Participarea la procedura a unui singur ofertant</w:t>
            </w:r>
          </w:p>
        </w:tc>
        <w:sdt>
          <w:sdtPr>
            <w:rPr>
              <w:rFonts w:ascii="Trebuchet MS" w:hAnsi="Trebuchet MS"/>
              <w:color w:val="000000"/>
              <w:sz w:val="22"/>
              <w:szCs w:val="22"/>
            </w:rPr>
            <w:id w:val="1551877858"/>
            <w14:checkbox>
              <w14:checked w14:val="0"/>
              <w14:checkedState w14:val="00FE" w14:font="Wingdings"/>
              <w14:uncheckedState w14:val="2610" w14:font="MS Gothic"/>
            </w14:checkbox>
          </w:sdtPr>
          <w:sdtEndPr/>
          <w:sdtContent>
            <w:tc>
              <w:tcPr>
                <w:tcW w:w="1350"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sdt>
          <w:sdtPr>
            <w:rPr>
              <w:rFonts w:ascii="Trebuchet MS" w:hAnsi="Trebuchet MS"/>
              <w:color w:val="000000"/>
              <w:sz w:val="22"/>
              <w:szCs w:val="22"/>
            </w:rPr>
            <w:id w:val="642620562"/>
            <w14:checkbox>
              <w14:checked w14:val="0"/>
              <w14:checkedState w14:val="2612" w14:font="MS Gothic"/>
              <w14:uncheckedState w14:val="2610" w14:font="MS Gothic"/>
            </w14:checkbox>
          </w:sdtPr>
          <w:sdtEndPr/>
          <w:sdtContent>
            <w:tc>
              <w:tcPr>
                <w:tcW w:w="1299"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tr>
      <w:tr w:rsidR="00591A6F" w:rsidRPr="006B01A8" w:rsidTr="00A1780C">
        <w:tc>
          <w:tcPr>
            <w:tcW w:w="1019" w:type="dxa"/>
            <w:vMerge/>
            <w:shd w:val="clear" w:color="auto" w:fill="auto"/>
          </w:tcPr>
          <w:p w:rsidR="00591A6F" w:rsidRPr="006B01A8" w:rsidRDefault="00591A6F" w:rsidP="00B840A6">
            <w:pPr>
              <w:widowControl w:val="0"/>
              <w:spacing w:after="120"/>
              <w:jc w:val="center"/>
              <w:rPr>
                <w:rFonts w:ascii="Trebuchet MS" w:hAnsi="Trebuchet MS" w:cs="Arial"/>
                <w:b/>
                <w:i/>
                <w:noProof/>
                <w:sz w:val="22"/>
                <w:szCs w:val="22"/>
                <w:lang w:val="ro-RO"/>
              </w:rPr>
            </w:pPr>
          </w:p>
        </w:tc>
        <w:tc>
          <w:tcPr>
            <w:tcW w:w="10440" w:type="dxa"/>
            <w:shd w:val="clear" w:color="auto" w:fill="auto"/>
          </w:tcPr>
          <w:p w:rsidR="00591A6F" w:rsidRPr="006B01A8" w:rsidRDefault="00591A6F" w:rsidP="00B840A6">
            <w:pPr>
              <w:widowControl w:val="0"/>
              <w:spacing w:after="120"/>
              <w:jc w:val="both"/>
              <w:rPr>
                <w:rFonts w:ascii="Trebuchet MS" w:hAnsi="Trebuchet MS" w:cs="Arial"/>
                <w:noProof/>
                <w:sz w:val="22"/>
                <w:szCs w:val="22"/>
              </w:rPr>
            </w:pPr>
            <w:r w:rsidRPr="006B01A8">
              <w:rPr>
                <w:rFonts w:ascii="Trebuchet MS" w:hAnsi="Trebuchet MS" w:cs="Arial"/>
                <w:noProof/>
                <w:sz w:val="22"/>
                <w:szCs w:val="22"/>
              </w:rPr>
              <w:t>Modific</w:t>
            </w:r>
            <w:r>
              <w:rPr>
                <w:rFonts w:ascii="Trebuchet MS" w:hAnsi="Trebuchet MS" w:cs="Arial"/>
                <w:noProof/>
                <w:sz w:val="22"/>
                <w:szCs w:val="22"/>
              </w:rPr>
              <w:t>area informatiilor cuprinse in anuntul de p</w:t>
            </w:r>
            <w:r w:rsidRPr="006B01A8">
              <w:rPr>
                <w:rFonts w:ascii="Trebuchet MS" w:hAnsi="Trebuchet MS" w:cs="Arial"/>
                <w:noProof/>
                <w:sz w:val="22"/>
                <w:szCs w:val="22"/>
              </w:rPr>
              <w:t>articipare prin clarificari si nu prin erata, fara prelungirea termenului limita de depunere a ofertelor+ Eliminarea ca inacceptabile a tuturor ofertelor mai mici decat oferta castigatoare (pret+costuri de operare, dupa caz);</w:t>
            </w:r>
          </w:p>
        </w:tc>
        <w:sdt>
          <w:sdtPr>
            <w:rPr>
              <w:rFonts w:ascii="Trebuchet MS" w:hAnsi="Trebuchet MS"/>
              <w:color w:val="000000"/>
              <w:sz w:val="22"/>
              <w:szCs w:val="22"/>
            </w:rPr>
            <w:id w:val="-654758685"/>
            <w14:checkbox>
              <w14:checked w14:val="0"/>
              <w14:checkedState w14:val="00FE" w14:font="Wingdings"/>
              <w14:uncheckedState w14:val="2610" w14:font="MS Gothic"/>
            </w14:checkbox>
          </w:sdtPr>
          <w:sdtEndPr/>
          <w:sdtContent>
            <w:tc>
              <w:tcPr>
                <w:tcW w:w="1350"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sdt>
          <w:sdtPr>
            <w:rPr>
              <w:rFonts w:ascii="Trebuchet MS" w:hAnsi="Trebuchet MS"/>
              <w:color w:val="000000"/>
              <w:sz w:val="22"/>
              <w:szCs w:val="22"/>
            </w:rPr>
            <w:id w:val="1547557012"/>
            <w14:checkbox>
              <w14:checked w14:val="0"/>
              <w14:checkedState w14:val="2612" w14:font="MS Gothic"/>
              <w14:uncheckedState w14:val="2610" w14:font="MS Gothic"/>
            </w14:checkbox>
          </w:sdtPr>
          <w:sdtEndPr/>
          <w:sdtContent>
            <w:tc>
              <w:tcPr>
                <w:tcW w:w="1299"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tr>
      <w:tr w:rsidR="00591A6F" w:rsidRPr="006B01A8" w:rsidTr="00A1780C">
        <w:tc>
          <w:tcPr>
            <w:tcW w:w="1019" w:type="dxa"/>
            <w:shd w:val="clear" w:color="auto" w:fill="auto"/>
            <w:vAlign w:val="center"/>
          </w:tcPr>
          <w:p w:rsidR="00591A6F" w:rsidRPr="006B01A8" w:rsidRDefault="00591A6F" w:rsidP="00B840A6">
            <w:pPr>
              <w:widowControl w:val="0"/>
              <w:spacing w:after="120"/>
              <w:jc w:val="center"/>
              <w:rPr>
                <w:rFonts w:ascii="Trebuchet MS" w:hAnsi="Trebuchet MS" w:cs="Arial"/>
                <w:b/>
                <w:i/>
                <w:noProof/>
                <w:sz w:val="22"/>
                <w:szCs w:val="22"/>
                <w:lang w:val="ro-RO"/>
              </w:rPr>
            </w:pPr>
            <w:r w:rsidRPr="006B01A8">
              <w:rPr>
                <w:rFonts w:ascii="Trebuchet MS" w:hAnsi="Trebuchet MS" w:cs="Arial"/>
                <w:b/>
                <w:i/>
                <w:noProof/>
                <w:sz w:val="22"/>
                <w:szCs w:val="22"/>
                <w:lang w:val="ro-RO"/>
              </w:rPr>
              <w:t>B.</w:t>
            </w:r>
          </w:p>
        </w:tc>
        <w:tc>
          <w:tcPr>
            <w:tcW w:w="10440" w:type="dxa"/>
            <w:shd w:val="clear" w:color="auto" w:fill="auto"/>
            <w:vAlign w:val="center"/>
          </w:tcPr>
          <w:p w:rsidR="00591A6F" w:rsidRPr="006B01A8" w:rsidRDefault="00591A6F" w:rsidP="00B840A6">
            <w:pPr>
              <w:widowControl w:val="0"/>
              <w:spacing w:after="120"/>
              <w:rPr>
                <w:rFonts w:ascii="Trebuchet MS" w:hAnsi="Trebuchet MS" w:cs="Arial"/>
                <w:noProof/>
                <w:sz w:val="22"/>
                <w:szCs w:val="22"/>
              </w:rPr>
            </w:pPr>
            <w:r w:rsidRPr="006B01A8">
              <w:rPr>
                <w:rFonts w:ascii="Trebuchet MS" w:hAnsi="Trebuchet MS" w:cs="Arial"/>
                <w:noProof/>
                <w:sz w:val="22"/>
                <w:szCs w:val="22"/>
              </w:rPr>
              <w:t>Neindeplinir</w:t>
            </w:r>
            <w:r>
              <w:rPr>
                <w:rFonts w:ascii="Trebuchet MS" w:hAnsi="Trebuchet MS" w:cs="Arial"/>
                <w:noProof/>
                <w:sz w:val="22"/>
                <w:szCs w:val="22"/>
              </w:rPr>
              <w:t>ea criteriilor de calificare/</w:t>
            </w:r>
            <w:r w:rsidRPr="006B01A8">
              <w:rPr>
                <w:rFonts w:ascii="Trebuchet MS" w:hAnsi="Trebuchet MS" w:cs="Arial"/>
                <w:noProof/>
                <w:sz w:val="22"/>
                <w:szCs w:val="22"/>
              </w:rPr>
              <w:t>selectie de catre ofertantul</w:t>
            </w:r>
            <w:r>
              <w:rPr>
                <w:rFonts w:ascii="Trebuchet MS" w:hAnsi="Trebuchet MS" w:cs="Arial"/>
                <w:noProof/>
                <w:sz w:val="22"/>
                <w:szCs w:val="22"/>
              </w:rPr>
              <w:t>/candidatul</w:t>
            </w:r>
            <w:r w:rsidRPr="006B01A8">
              <w:rPr>
                <w:rFonts w:ascii="Trebuchet MS" w:hAnsi="Trebuchet MS" w:cs="Arial"/>
                <w:noProof/>
                <w:sz w:val="22"/>
                <w:szCs w:val="22"/>
              </w:rPr>
              <w:t xml:space="preserve"> castigator</w:t>
            </w:r>
          </w:p>
        </w:tc>
        <w:sdt>
          <w:sdtPr>
            <w:rPr>
              <w:rFonts w:ascii="Trebuchet MS" w:hAnsi="Trebuchet MS"/>
              <w:color w:val="000000"/>
              <w:sz w:val="22"/>
              <w:szCs w:val="22"/>
            </w:rPr>
            <w:id w:val="1575082964"/>
            <w14:checkbox>
              <w14:checked w14:val="0"/>
              <w14:checkedState w14:val="00FE" w14:font="Wingdings"/>
              <w14:uncheckedState w14:val="2610" w14:font="MS Gothic"/>
            </w14:checkbox>
          </w:sdtPr>
          <w:sdtEndPr/>
          <w:sdtContent>
            <w:tc>
              <w:tcPr>
                <w:tcW w:w="1350"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sdt>
          <w:sdtPr>
            <w:rPr>
              <w:rFonts w:ascii="Trebuchet MS" w:hAnsi="Trebuchet MS"/>
              <w:color w:val="000000"/>
              <w:sz w:val="22"/>
              <w:szCs w:val="22"/>
            </w:rPr>
            <w:id w:val="-1284101153"/>
            <w14:checkbox>
              <w14:checked w14:val="0"/>
              <w14:checkedState w14:val="2612" w14:font="MS Gothic"/>
              <w14:uncheckedState w14:val="2610" w14:font="MS Gothic"/>
            </w14:checkbox>
          </w:sdtPr>
          <w:sdtEndPr/>
          <w:sdtContent>
            <w:tc>
              <w:tcPr>
                <w:tcW w:w="1299"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tr>
      <w:tr w:rsidR="00591A6F" w:rsidRPr="006B01A8" w:rsidTr="00A1780C">
        <w:tc>
          <w:tcPr>
            <w:tcW w:w="1019" w:type="dxa"/>
            <w:vMerge w:val="restart"/>
            <w:shd w:val="clear" w:color="auto" w:fill="auto"/>
            <w:vAlign w:val="center"/>
          </w:tcPr>
          <w:p w:rsidR="00591A6F" w:rsidRPr="006B01A8" w:rsidRDefault="00591A6F" w:rsidP="00B840A6">
            <w:pPr>
              <w:widowControl w:val="0"/>
              <w:spacing w:after="120"/>
              <w:jc w:val="center"/>
              <w:rPr>
                <w:rFonts w:ascii="Trebuchet MS" w:hAnsi="Trebuchet MS" w:cs="Arial"/>
                <w:b/>
                <w:i/>
                <w:noProof/>
                <w:sz w:val="22"/>
                <w:szCs w:val="22"/>
                <w:lang w:val="ro-RO"/>
              </w:rPr>
            </w:pPr>
            <w:r w:rsidRPr="006B01A8">
              <w:rPr>
                <w:rFonts w:ascii="Trebuchet MS" w:hAnsi="Trebuchet MS" w:cs="Arial"/>
                <w:b/>
                <w:i/>
                <w:noProof/>
                <w:sz w:val="22"/>
                <w:szCs w:val="22"/>
              </w:rPr>
              <w:t>C.</w:t>
            </w:r>
          </w:p>
        </w:tc>
        <w:tc>
          <w:tcPr>
            <w:tcW w:w="10440" w:type="dxa"/>
            <w:shd w:val="clear" w:color="auto" w:fill="auto"/>
          </w:tcPr>
          <w:p w:rsidR="00591A6F" w:rsidRPr="006B01A8" w:rsidRDefault="00591A6F" w:rsidP="00B840A6">
            <w:pPr>
              <w:widowControl w:val="0"/>
              <w:spacing w:after="120"/>
              <w:jc w:val="both"/>
              <w:rPr>
                <w:rFonts w:ascii="Trebuchet MS" w:hAnsi="Trebuchet MS" w:cs="Arial"/>
                <w:noProof/>
                <w:sz w:val="22"/>
                <w:szCs w:val="22"/>
              </w:rPr>
            </w:pPr>
            <w:r w:rsidRPr="006B01A8">
              <w:rPr>
                <w:rFonts w:ascii="Trebuchet MS" w:hAnsi="Trebuchet MS" w:cs="Arial"/>
                <w:noProof/>
                <w:sz w:val="22"/>
                <w:szCs w:val="22"/>
              </w:rPr>
              <w:t xml:space="preserve">Aplicarea incorecta </w:t>
            </w:r>
            <w:r>
              <w:rPr>
                <w:rFonts w:ascii="Trebuchet MS" w:hAnsi="Trebuchet MS" w:cs="Arial"/>
                <w:noProof/>
                <w:sz w:val="22"/>
                <w:szCs w:val="22"/>
              </w:rPr>
              <w:t>a criteriilor de calificare/</w:t>
            </w:r>
            <w:r w:rsidRPr="006B01A8">
              <w:rPr>
                <w:rFonts w:ascii="Trebuchet MS" w:hAnsi="Trebuchet MS" w:cs="Arial"/>
                <w:noProof/>
                <w:sz w:val="22"/>
                <w:szCs w:val="22"/>
              </w:rPr>
              <w:t>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tc>
        <w:sdt>
          <w:sdtPr>
            <w:rPr>
              <w:rFonts w:ascii="Trebuchet MS" w:hAnsi="Trebuchet MS"/>
              <w:color w:val="000000"/>
              <w:sz w:val="22"/>
              <w:szCs w:val="22"/>
            </w:rPr>
            <w:id w:val="-243109526"/>
            <w14:checkbox>
              <w14:checked w14:val="0"/>
              <w14:checkedState w14:val="00FE" w14:font="Wingdings"/>
              <w14:uncheckedState w14:val="2610" w14:font="MS Gothic"/>
            </w14:checkbox>
          </w:sdtPr>
          <w:sdtEndPr/>
          <w:sdtContent>
            <w:tc>
              <w:tcPr>
                <w:tcW w:w="1350"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sdt>
          <w:sdtPr>
            <w:rPr>
              <w:rFonts w:ascii="Trebuchet MS" w:hAnsi="Trebuchet MS"/>
              <w:color w:val="000000"/>
              <w:sz w:val="22"/>
              <w:szCs w:val="22"/>
            </w:rPr>
            <w:id w:val="1523513217"/>
            <w14:checkbox>
              <w14:checked w14:val="0"/>
              <w14:checkedState w14:val="2612" w14:font="MS Gothic"/>
              <w14:uncheckedState w14:val="2610" w14:font="MS Gothic"/>
            </w14:checkbox>
          </w:sdtPr>
          <w:sdtEndPr/>
          <w:sdtContent>
            <w:tc>
              <w:tcPr>
                <w:tcW w:w="1299"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tr>
      <w:tr w:rsidR="00591A6F" w:rsidRPr="006B01A8" w:rsidTr="00A1780C">
        <w:tc>
          <w:tcPr>
            <w:tcW w:w="1019" w:type="dxa"/>
            <w:vMerge/>
            <w:shd w:val="clear" w:color="auto" w:fill="auto"/>
          </w:tcPr>
          <w:p w:rsidR="00591A6F" w:rsidRPr="006B01A8" w:rsidRDefault="00591A6F" w:rsidP="00B840A6">
            <w:pPr>
              <w:widowControl w:val="0"/>
              <w:spacing w:after="120"/>
              <w:ind w:left="709" w:hanging="283"/>
              <w:jc w:val="center"/>
              <w:rPr>
                <w:rFonts w:ascii="Trebuchet MS" w:hAnsi="Trebuchet MS" w:cs="Arial"/>
                <w:b/>
                <w:i/>
                <w:noProof/>
                <w:sz w:val="22"/>
                <w:szCs w:val="22"/>
              </w:rPr>
            </w:pPr>
          </w:p>
        </w:tc>
        <w:tc>
          <w:tcPr>
            <w:tcW w:w="10440" w:type="dxa"/>
            <w:shd w:val="clear" w:color="auto" w:fill="auto"/>
            <w:vAlign w:val="center"/>
          </w:tcPr>
          <w:p w:rsidR="00591A6F" w:rsidRPr="006B01A8" w:rsidRDefault="00591A6F" w:rsidP="00B840A6">
            <w:pPr>
              <w:widowControl w:val="0"/>
              <w:spacing w:after="120"/>
              <w:rPr>
                <w:rFonts w:ascii="Trebuchet MS" w:hAnsi="Trebuchet MS" w:cs="Arial"/>
                <w:noProof/>
                <w:sz w:val="22"/>
                <w:szCs w:val="22"/>
              </w:rPr>
            </w:pPr>
            <w:r>
              <w:rPr>
                <w:rFonts w:ascii="Trebuchet MS" w:hAnsi="Trebuchet MS" w:cs="Arial"/>
                <w:noProof/>
                <w:sz w:val="22"/>
                <w:szCs w:val="22"/>
              </w:rPr>
              <w:t>Definirea in cadrul anunutului de participare/documentatiei de a</w:t>
            </w:r>
            <w:r w:rsidRPr="006B01A8">
              <w:rPr>
                <w:rFonts w:ascii="Trebuchet MS" w:hAnsi="Trebuchet MS" w:cs="Arial"/>
                <w:noProof/>
                <w:sz w:val="22"/>
                <w:szCs w:val="22"/>
              </w:rPr>
              <w:t>tribuire a</w:t>
            </w:r>
            <w:r>
              <w:rPr>
                <w:rFonts w:ascii="Trebuchet MS" w:hAnsi="Trebuchet MS" w:cs="Arial"/>
                <w:noProof/>
                <w:sz w:val="22"/>
                <w:szCs w:val="22"/>
              </w:rPr>
              <w:t xml:space="preserve"> unor criterii de calificare/</w:t>
            </w:r>
            <w:r w:rsidRPr="006B01A8">
              <w:rPr>
                <w:rFonts w:ascii="Trebuchet MS" w:hAnsi="Trebuchet MS" w:cs="Arial"/>
                <w:noProof/>
                <w:sz w:val="22"/>
                <w:szCs w:val="22"/>
              </w:rPr>
              <w:t>selectie insuficient detaliate + Solicitarea de clarificări în mod inegal/diferit ofertanților</w:t>
            </w:r>
          </w:p>
        </w:tc>
        <w:sdt>
          <w:sdtPr>
            <w:rPr>
              <w:rFonts w:ascii="Trebuchet MS" w:hAnsi="Trebuchet MS"/>
              <w:color w:val="000000"/>
              <w:sz w:val="22"/>
              <w:szCs w:val="22"/>
            </w:rPr>
            <w:id w:val="1469940732"/>
            <w14:checkbox>
              <w14:checked w14:val="0"/>
              <w14:checkedState w14:val="00FE" w14:font="Wingdings"/>
              <w14:uncheckedState w14:val="2610" w14:font="MS Gothic"/>
            </w14:checkbox>
          </w:sdtPr>
          <w:sdtEndPr/>
          <w:sdtContent>
            <w:tc>
              <w:tcPr>
                <w:tcW w:w="1350"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sdt>
          <w:sdtPr>
            <w:rPr>
              <w:rFonts w:ascii="Trebuchet MS" w:hAnsi="Trebuchet MS"/>
              <w:color w:val="000000"/>
              <w:sz w:val="22"/>
              <w:szCs w:val="22"/>
            </w:rPr>
            <w:id w:val="-1205403844"/>
            <w14:checkbox>
              <w14:checked w14:val="0"/>
              <w14:checkedState w14:val="2612" w14:font="MS Gothic"/>
              <w14:uncheckedState w14:val="2610" w14:font="MS Gothic"/>
            </w14:checkbox>
          </w:sdtPr>
          <w:sdtEndPr/>
          <w:sdtContent>
            <w:tc>
              <w:tcPr>
                <w:tcW w:w="1299"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tr>
      <w:tr w:rsidR="00591A6F" w:rsidRPr="006B01A8" w:rsidTr="00A1780C">
        <w:tc>
          <w:tcPr>
            <w:tcW w:w="1019" w:type="dxa"/>
            <w:shd w:val="clear" w:color="auto" w:fill="auto"/>
            <w:vAlign w:val="center"/>
          </w:tcPr>
          <w:p w:rsidR="00591A6F" w:rsidRPr="006B01A8" w:rsidRDefault="00591A6F" w:rsidP="00B840A6">
            <w:pPr>
              <w:widowControl w:val="0"/>
              <w:spacing w:after="120"/>
              <w:jc w:val="center"/>
              <w:rPr>
                <w:rFonts w:ascii="Trebuchet MS" w:hAnsi="Trebuchet MS" w:cs="Arial"/>
                <w:b/>
                <w:i/>
                <w:noProof/>
                <w:sz w:val="22"/>
                <w:szCs w:val="22"/>
              </w:rPr>
            </w:pPr>
            <w:r w:rsidRPr="006B01A8">
              <w:rPr>
                <w:rFonts w:ascii="Trebuchet MS" w:hAnsi="Trebuchet MS" w:cs="Arial"/>
                <w:b/>
                <w:i/>
                <w:noProof/>
                <w:sz w:val="22"/>
                <w:szCs w:val="22"/>
              </w:rPr>
              <w:t>D</w:t>
            </w:r>
            <w:r w:rsidRPr="006B01A8">
              <w:rPr>
                <w:rFonts w:ascii="Trebuchet MS" w:hAnsi="Trebuchet MS" w:cs="Arial"/>
                <w:i/>
                <w:noProof/>
                <w:sz w:val="22"/>
                <w:szCs w:val="22"/>
              </w:rPr>
              <w:t>.</w:t>
            </w:r>
          </w:p>
        </w:tc>
        <w:tc>
          <w:tcPr>
            <w:tcW w:w="10440" w:type="dxa"/>
            <w:shd w:val="clear" w:color="auto" w:fill="auto"/>
          </w:tcPr>
          <w:p w:rsidR="00591A6F" w:rsidRPr="006B01A8" w:rsidRDefault="00591A6F" w:rsidP="00B840A6">
            <w:pPr>
              <w:widowControl w:val="0"/>
              <w:spacing w:after="120"/>
              <w:jc w:val="both"/>
              <w:rPr>
                <w:rFonts w:ascii="Trebuchet MS" w:hAnsi="Trebuchet MS" w:cs="Arial"/>
                <w:noProof/>
                <w:sz w:val="22"/>
                <w:szCs w:val="22"/>
              </w:rPr>
            </w:pPr>
            <w:r w:rsidRPr="006B01A8">
              <w:rPr>
                <w:rFonts w:ascii="Trebuchet MS" w:hAnsi="Trebuchet MS" w:cs="Arial"/>
                <w:noProof/>
                <w:sz w:val="22"/>
                <w:szCs w:val="22"/>
              </w:rPr>
              <w:t>Modificarea contractului initial in favoarea contractorului (inclusiv modificarea ofertei ulterior atribuirii contractului, modificarea componentei echipei de experti/subcontractorilor fara respectarea conditii</w:t>
            </w:r>
            <w:r>
              <w:rPr>
                <w:rFonts w:ascii="Trebuchet MS" w:hAnsi="Trebuchet MS" w:cs="Arial"/>
                <w:noProof/>
                <w:sz w:val="22"/>
                <w:szCs w:val="22"/>
              </w:rPr>
              <w:t>le de atribuire a contractului</w:t>
            </w:r>
            <w:r w:rsidRPr="006B01A8">
              <w:rPr>
                <w:rFonts w:ascii="Trebuchet MS" w:hAnsi="Trebuchet MS" w:cs="Arial"/>
                <w:noProof/>
                <w:sz w:val="22"/>
                <w:szCs w:val="22"/>
              </w:rPr>
              <w:t>) ce poate conduce la/activa suspiciuni de fraudă/conflict de interese,</w:t>
            </w:r>
          </w:p>
        </w:tc>
        <w:sdt>
          <w:sdtPr>
            <w:rPr>
              <w:rFonts w:ascii="Trebuchet MS" w:hAnsi="Trebuchet MS"/>
              <w:color w:val="000000"/>
              <w:sz w:val="22"/>
              <w:szCs w:val="22"/>
            </w:rPr>
            <w:id w:val="1834332058"/>
            <w14:checkbox>
              <w14:checked w14:val="0"/>
              <w14:checkedState w14:val="00FE" w14:font="Wingdings"/>
              <w14:uncheckedState w14:val="2610" w14:font="MS Gothic"/>
            </w14:checkbox>
          </w:sdtPr>
          <w:sdtEndPr/>
          <w:sdtContent>
            <w:tc>
              <w:tcPr>
                <w:tcW w:w="1350"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sdt>
          <w:sdtPr>
            <w:rPr>
              <w:rFonts w:ascii="Trebuchet MS" w:hAnsi="Trebuchet MS"/>
              <w:color w:val="000000"/>
              <w:sz w:val="22"/>
              <w:szCs w:val="22"/>
            </w:rPr>
            <w:id w:val="-35894105"/>
            <w14:checkbox>
              <w14:checked w14:val="0"/>
              <w14:checkedState w14:val="2612" w14:font="MS Gothic"/>
              <w14:uncheckedState w14:val="2610" w14:font="MS Gothic"/>
            </w14:checkbox>
          </w:sdtPr>
          <w:sdtEndPr/>
          <w:sdtContent>
            <w:tc>
              <w:tcPr>
                <w:tcW w:w="1299"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tr>
      <w:tr w:rsidR="00591A6F" w:rsidRPr="006B01A8" w:rsidTr="00A1780C">
        <w:tc>
          <w:tcPr>
            <w:tcW w:w="1019" w:type="dxa"/>
            <w:shd w:val="clear" w:color="auto" w:fill="auto"/>
            <w:vAlign w:val="center"/>
          </w:tcPr>
          <w:p w:rsidR="00591A6F" w:rsidRPr="006B01A8" w:rsidRDefault="00591A6F" w:rsidP="00B840A6">
            <w:pPr>
              <w:widowControl w:val="0"/>
              <w:jc w:val="center"/>
              <w:rPr>
                <w:rFonts w:ascii="Trebuchet MS" w:hAnsi="Trebuchet MS"/>
                <w:b/>
                <w:bCs/>
                <w:sz w:val="22"/>
                <w:szCs w:val="22"/>
              </w:rPr>
            </w:pPr>
            <w:r w:rsidRPr="006B01A8">
              <w:rPr>
                <w:rFonts w:ascii="Trebuchet MS" w:hAnsi="Trebuchet MS"/>
                <w:b/>
                <w:bCs/>
                <w:sz w:val="22"/>
                <w:szCs w:val="22"/>
              </w:rPr>
              <w:t>E.</w:t>
            </w:r>
          </w:p>
        </w:tc>
        <w:tc>
          <w:tcPr>
            <w:tcW w:w="10440" w:type="dxa"/>
            <w:shd w:val="clear" w:color="auto" w:fill="auto"/>
          </w:tcPr>
          <w:p w:rsidR="00591A6F" w:rsidRPr="006B01A8" w:rsidRDefault="00591A6F" w:rsidP="00B840A6">
            <w:pPr>
              <w:widowControl w:val="0"/>
              <w:spacing w:after="120"/>
              <w:jc w:val="both"/>
              <w:rPr>
                <w:rFonts w:ascii="Trebuchet MS" w:hAnsi="Trebuchet MS" w:cs="Arial"/>
                <w:noProof/>
                <w:sz w:val="22"/>
                <w:szCs w:val="22"/>
              </w:rPr>
            </w:pPr>
            <w:r w:rsidRPr="006B01A8">
              <w:rPr>
                <w:rFonts w:ascii="Trebuchet MS" w:hAnsi="Trebuchet MS" w:cs="Arial"/>
                <w:noProof/>
                <w:sz w:val="22"/>
                <w:szCs w:val="22"/>
              </w:rPr>
              <w:t xml:space="preserve">Declaratia de confidenţialitate şi impartialitate a factorilor interesati prevăzuţi la punctul 7.1 nu există în dosarul achiziţiei şi în urma solicitărilor nu poate fi obţinută.  </w:t>
            </w:r>
          </w:p>
        </w:tc>
        <w:sdt>
          <w:sdtPr>
            <w:rPr>
              <w:rFonts w:ascii="Trebuchet MS" w:hAnsi="Trebuchet MS"/>
              <w:color w:val="000000"/>
              <w:sz w:val="22"/>
              <w:szCs w:val="22"/>
            </w:rPr>
            <w:id w:val="-296068878"/>
            <w14:checkbox>
              <w14:checked w14:val="0"/>
              <w14:checkedState w14:val="00FE" w14:font="Wingdings"/>
              <w14:uncheckedState w14:val="2610" w14:font="MS Gothic"/>
            </w14:checkbox>
          </w:sdtPr>
          <w:sdtEndPr/>
          <w:sdtContent>
            <w:tc>
              <w:tcPr>
                <w:tcW w:w="1350"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sdt>
          <w:sdtPr>
            <w:rPr>
              <w:rFonts w:ascii="Trebuchet MS" w:hAnsi="Trebuchet MS"/>
              <w:color w:val="000000"/>
              <w:sz w:val="22"/>
              <w:szCs w:val="22"/>
            </w:rPr>
            <w:id w:val="-1901124336"/>
            <w14:checkbox>
              <w14:checked w14:val="0"/>
              <w14:checkedState w14:val="2612" w14:font="MS Gothic"/>
              <w14:uncheckedState w14:val="2610" w14:font="MS Gothic"/>
            </w14:checkbox>
          </w:sdtPr>
          <w:sdtEndPr/>
          <w:sdtContent>
            <w:tc>
              <w:tcPr>
                <w:tcW w:w="1299" w:type="dxa"/>
                <w:shd w:val="clear" w:color="auto" w:fill="auto"/>
                <w:vAlign w:val="center"/>
              </w:tcPr>
              <w:p w:rsidR="00591A6F" w:rsidRPr="006B01A8" w:rsidRDefault="00591A6F" w:rsidP="00B840A6">
                <w:pPr>
                  <w:widowControl w:val="0"/>
                  <w:jc w:val="center"/>
                  <w:rPr>
                    <w:rFonts w:ascii="Trebuchet MS" w:hAnsi="Trebuchet MS"/>
                    <w:color w:val="000000"/>
                    <w:sz w:val="22"/>
                    <w:szCs w:val="22"/>
                  </w:rPr>
                </w:pPr>
                <w:r>
                  <w:rPr>
                    <w:rFonts w:ascii="MS Gothic" w:eastAsia="MS Gothic" w:hAnsi="MS Gothic" w:hint="eastAsia"/>
                    <w:color w:val="000000"/>
                    <w:sz w:val="22"/>
                    <w:szCs w:val="22"/>
                  </w:rPr>
                  <w:t>☐</w:t>
                </w:r>
              </w:p>
            </w:tc>
          </w:sdtContent>
        </w:sdt>
      </w:tr>
    </w:tbl>
    <w:p w:rsidR="00591A6F" w:rsidRPr="006B01A8" w:rsidRDefault="00591A6F" w:rsidP="00B840A6">
      <w:pPr>
        <w:widowControl w:val="0"/>
        <w:spacing w:after="120"/>
        <w:jc w:val="both"/>
        <w:rPr>
          <w:rFonts w:ascii="Trebuchet MS" w:hAnsi="Trebuchet MS" w:cs="Arial"/>
          <w:b/>
          <w:noProof/>
          <w:sz w:val="22"/>
          <w:szCs w:val="22"/>
        </w:rPr>
      </w:pPr>
    </w:p>
    <w:p w:rsidR="00591A6F" w:rsidRDefault="00591A6F" w:rsidP="00B840A6">
      <w:pPr>
        <w:widowControl w:val="0"/>
        <w:spacing w:after="120"/>
        <w:ind w:left="1276" w:hanging="850"/>
        <w:jc w:val="both"/>
        <w:rPr>
          <w:rFonts w:ascii="Trebuchet MS" w:hAnsi="Trebuchet MS" w:cs="Arial"/>
          <w:b/>
          <w:i/>
          <w:noProof/>
          <w:sz w:val="22"/>
          <w:szCs w:val="22"/>
        </w:rPr>
      </w:pPr>
      <w:r>
        <w:rPr>
          <w:rFonts w:ascii="Trebuchet MS" w:hAnsi="Trebuchet MS" w:cs="Arial"/>
          <w:b/>
          <w:i/>
          <w:noProof/>
          <w:sz w:val="22"/>
          <w:szCs w:val="22"/>
        </w:rPr>
        <w:t xml:space="preserve">    </w:t>
      </w:r>
      <w:r w:rsidRPr="006B01A8">
        <w:rPr>
          <w:rFonts w:ascii="Trebuchet MS" w:hAnsi="Trebuchet MS" w:cs="Arial"/>
          <w:b/>
          <w:i/>
          <w:noProof/>
          <w:sz w:val="22"/>
          <w:szCs w:val="22"/>
        </w:rPr>
        <w:t>NOTA: In cazul in care in urma verificarilor se identifica unul dintre factorii de risc din cat</w:t>
      </w:r>
      <w:r>
        <w:rPr>
          <w:rFonts w:ascii="Trebuchet MS" w:hAnsi="Trebuchet MS" w:cs="Arial"/>
          <w:b/>
          <w:i/>
          <w:noProof/>
          <w:sz w:val="22"/>
          <w:szCs w:val="22"/>
        </w:rPr>
        <w:t>egoriile descrise mai sus se va</w:t>
      </w:r>
      <w:r w:rsidRPr="006B01A8">
        <w:rPr>
          <w:rFonts w:ascii="Trebuchet MS" w:hAnsi="Trebuchet MS" w:cs="Arial"/>
          <w:b/>
          <w:i/>
          <w:noProof/>
          <w:sz w:val="22"/>
          <w:szCs w:val="22"/>
        </w:rPr>
        <w:t xml:space="preserve"> demara </w:t>
      </w:r>
    </w:p>
    <w:p w:rsidR="00591A6F" w:rsidRDefault="00591A6F" w:rsidP="00B840A6">
      <w:pPr>
        <w:widowControl w:val="0"/>
        <w:spacing w:after="120"/>
        <w:ind w:left="1440" w:hanging="850"/>
        <w:jc w:val="both"/>
        <w:rPr>
          <w:rFonts w:ascii="Trebuchet MS" w:hAnsi="Trebuchet MS" w:cs="Arial"/>
          <w:b/>
          <w:i/>
          <w:noProof/>
          <w:sz w:val="22"/>
          <w:szCs w:val="22"/>
          <w:lang w:val="ro-RO"/>
        </w:rPr>
      </w:pPr>
      <w:r>
        <w:rPr>
          <w:rFonts w:ascii="Trebuchet MS" w:hAnsi="Trebuchet MS" w:cs="Arial"/>
          <w:b/>
          <w:i/>
          <w:noProof/>
          <w:sz w:val="22"/>
          <w:szCs w:val="22"/>
        </w:rPr>
        <w:t xml:space="preserve">            </w:t>
      </w:r>
      <w:r w:rsidRPr="006B01A8">
        <w:rPr>
          <w:rFonts w:ascii="Trebuchet MS" w:hAnsi="Trebuchet MS" w:cs="Arial"/>
          <w:b/>
          <w:i/>
          <w:noProof/>
          <w:sz w:val="22"/>
          <w:szCs w:val="22"/>
        </w:rPr>
        <w:t>procedura de verificare a exi</w:t>
      </w:r>
      <w:r>
        <w:rPr>
          <w:rFonts w:ascii="Trebuchet MS" w:hAnsi="Trebuchet MS" w:cs="Arial"/>
          <w:b/>
          <w:i/>
          <w:noProof/>
          <w:sz w:val="22"/>
          <w:szCs w:val="22"/>
        </w:rPr>
        <w:t xml:space="preserve">stentei indicatorilor de frauda. </w:t>
      </w:r>
      <w:r w:rsidRPr="006B01A8">
        <w:rPr>
          <w:rFonts w:ascii="Trebuchet MS" w:hAnsi="Trebuchet MS" w:cs="Arial"/>
          <w:b/>
          <w:i/>
          <w:noProof/>
          <w:sz w:val="22"/>
          <w:szCs w:val="22"/>
          <w:lang w:val="ro-RO"/>
        </w:rPr>
        <w:t xml:space="preserve">Factorii de risc descrişi mai sus se vor completa de fiecare dată </w:t>
      </w:r>
    </w:p>
    <w:p w:rsidR="00591A6F" w:rsidRPr="002F4230" w:rsidRDefault="00591A6F" w:rsidP="00B840A6">
      <w:pPr>
        <w:widowControl w:val="0"/>
        <w:spacing w:after="120"/>
        <w:ind w:left="1440" w:hanging="850"/>
        <w:jc w:val="both"/>
        <w:rPr>
          <w:rFonts w:ascii="Trebuchet MS" w:hAnsi="Trebuchet MS" w:cs="Arial"/>
          <w:b/>
          <w:i/>
          <w:noProof/>
          <w:sz w:val="22"/>
          <w:szCs w:val="22"/>
        </w:rPr>
      </w:pPr>
      <w:r>
        <w:rPr>
          <w:rFonts w:ascii="Trebuchet MS" w:hAnsi="Trebuchet MS" w:cs="Arial"/>
          <w:b/>
          <w:i/>
          <w:noProof/>
          <w:sz w:val="22"/>
          <w:szCs w:val="22"/>
          <w:lang w:val="ro-RO"/>
        </w:rPr>
        <w:t xml:space="preserve">           </w:t>
      </w:r>
      <w:r w:rsidRPr="006B01A8">
        <w:rPr>
          <w:rFonts w:ascii="Trebuchet MS" w:hAnsi="Trebuchet MS" w:cs="Arial"/>
          <w:b/>
          <w:i/>
          <w:noProof/>
          <w:sz w:val="22"/>
          <w:szCs w:val="22"/>
          <w:lang w:val="ro-RO"/>
        </w:rPr>
        <w:t>când, prin rapoartele de audit ale CE/Autorităţii de Audit, vor fi identificate şi alte situaţii din care au rezultat noi factori de risc.</w:t>
      </w:r>
    </w:p>
    <w:p w:rsidR="00591A6F" w:rsidRPr="006B01A8" w:rsidRDefault="00591A6F" w:rsidP="00B840A6">
      <w:pPr>
        <w:widowControl w:val="0"/>
        <w:spacing w:after="120"/>
        <w:ind w:left="709" w:hanging="283"/>
        <w:jc w:val="both"/>
        <w:rPr>
          <w:rFonts w:ascii="Trebuchet MS" w:hAnsi="Trebuchet MS" w:cs="Arial"/>
          <w:b/>
          <w:i/>
          <w:noProof/>
          <w:sz w:val="22"/>
          <w:szCs w:val="22"/>
        </w:rPr>
      </w:pPr>
    </w:p>
    <w:p w:rsidR="00591A6F" w:rsidRPr="006B01A8" w:rsidRDefault="00591A6F" w:rsidP="00B840A6">
      <w:pPr>
        <w:widowControl w:val="0"/>
        <w:spacing w:after="120"/>
        <w:ind w:left="709" w:hanging="283"/>
        <w:jc w:val="both"/>
        <w:rPr>
          <w:rFonts w:ascii="Trebuchet MS" w:hAnsi="Trebuchet MS" w:cs="Arial"/>
          <w:b/>
          <w:noProof/>
          <w:sz w:val="22"/>
          <w:szCs w:val="22"/>
        </w:rPr>
      </w:pPr>
      <w:r>
        <w:rPr>
          <w:rFonts w:ascii="Trebuchet MS" w:hAnsi="Trebuchet MS" w:cs="Arial"/>
          <w:b/>
          <w:noProof/>
          <w:sz w:val="22"/>
          <w:szCs w:val="22"/>
        </w:rPr>
        <w:lastRenderedPageBreak/>
        <w:t xml:space="preserve">             </w:t>
      </w:r>
      <w:r w:rsidRPr="006B01A8">
        <w:rPr>
          <w:rFonts w:ascii="Trebuchet MS" w:hAnsi="Trebuchet MS" w:cs="Arial"/>
          <w:b/>
          <w:noProof/>
          <w:sz w:val="22"/>
          <w:szCs w:val="22"/>
        </w:rPr>
        <w:t>Riscuri de frauda identificate in Planul de actiune pentru Programul Intereg V a Romania Bulgaria</w:t>
      </w:r>
    </w:p>
    <w:p w:rsidR="00591A6F" w:rsidRDefault="00591A6F" w:rsidP="00B840A6">
      <w:pPr>
        <w:widowControl w:val="0"/>
        <w:spacing w:after="120"/>
        <w:ind w:left="709" w:hanging="283"/>
        <w:jc w:val="both"/>
        <w:rPr>
          <w:rFonts w:ascii="Trebuchet MS" w:hAnsi="Trebuchet MS" w:cs="Arial"/>
          <w:b/>
          <w:noProof/>
          <w:sz w:val="22"/>
          <w:szCs w:val="22"/>
          <w:lang w:val="ro-RO"/>
        </w:rPr>
      </w:pPr>
      <w:r>
        <w:rPr>
          <w:rFonts w:ascii="Trebuchet MS" w:hAnsi="Trebuchet MS" w:cs="Arial"/>
          <w:b/>
          <w:noProof/>
          <w:sz w:val="22"/>
          <w:szCs w:val="22"/>
          <w:lang w:val="ro-RO"/>
        </w:rPr>
        <w:t xml:space="preserve">    </w:t>
      </w:r>
    </w:p>
    <w:p w:rsidR="00591A6F" w:rsidRPr="006B2E93" w:rsidRDefault="00591A6F" w:rsidP="00B840A6">
      <w:pPr>
        <w:widowControl w:val="0"/>
        <w:spacing w:after="120"/>
        <w:ind w:left="709" w:hanging="283"/>
        <w:jc w:val="both"/>
        <w:rPr>
          <w:rFonts w:ascii="Trebuchet MS" w:hAnsi="Trebuchet MS" w:cs="Arial"/>
          <w:b/>
          <w:noProof/>
          <w:sz w:val="22"/>
          <w:szCs w:val="22"/>
          <w:lang w:val="ro-RO"/>
        </w:rPr>
      </w:pPr>
      <w:r>
        <w:rPr>
          <w:rFonts w:ascii="Trebuchet MS" w:hAnsi="Trebuchet MS" w:cs="Arial"/>
          <w:b/>
          <w:noProof/>
          <w:sz w:val="22"/>
          <w:szCs w:val="22"/>
          <w:lang w:val="ro-RO"/>
        </w:rPr>
        <w:t xml:space="preserve">   OBSERVAŢII</w:t>
      </w:r>
    </w:p>
    <w:p w:rsidR="00591A6F" w:rsidRPr="006B01A8" w:rsidRDefault="00591A6F" w:rsidP="00B840A6">
      <w:pPr>
        <w:widowControl w:val="0"/>
        <w:spacing w:after="120"/>
        <w:ind w:left="709" w:hanging="283"/>
        <w:jc w:val="both"/>
        <w:rPr>
          <w:rFonts w:ascii="Trebuchet MS" w:hAnsi="Trebuchet MS" w:cs="Arial"/>
          <w:i/>
          <w:noProof/>
          <w:sz w:val="22"/>
          <w:szCs w:val="22"/>
          <w:lang w:val="ro-RO"/>
        </w:rPr>
      </w:pPr>
      <w:r>
        <w:rPr>
          <w:rFonts w:ascii="Trebuchet MS" w:hAnsi="Trebuchet MS" w:cs="Arial"/>
          <w:i/>
          <w:noProof/>
          <w:sz w:val="22"/>
          <w:szCs w:val="22"/>
          <w:lang w:val="ro-RO"/>
        </w:rPr>
        <w:t xml:space="preserve">   </w:t>
      </w:r>
      <w:r w:rsidRPr="006B01A8">
        <w:rPr>
          <w:rFonts w:ascii="Trebuchet MS" w:hAnsi="Trebuchet MS" w:cs="Arial"/>
          <w:i/>
          <w:noProof/>
          <w:sz w:val="22"/>
          <w:szCs w:val="22"/>
          <w:lang w:val="ro-RO"/>
        </w:rPr>
        <w:t>1. Prevederi ale legislaţiei privind achiziţiile publice încălcate : (</w:t>
      </w:r>
      <w:r>
        <w:rPr>
          <w:rFonts w:ascii="Trebuchet MS" w:hAnsi="Trebuchet MS" w:cs="Arial"/>
          <w:i/>
          <w:noProof/>
          <w:sz w:val="22"/>
          <w:szCs w:val="22"/>
          <w:lang w:val="ro-RO"/>
        </w:rPr>
        <w:t>....</w:t>
      </w:r>
      <w:r w:rsidRPr="006B01A8">
        <w:rPr>
          <w:rFonts w:ascii="Trebuchet MS" w:hAnsi="Trebuchet MS" w:cs="Arial"/>
          <w:i/>
          <w:noProof/>
          <w:sz w:val="22"/>
          <w:szCs w:val="22"/>
          <w:lang w:val="ro-RO"/>
        </w:rPr>
        <w:t xml:space="preserve">se enumeră articolele din </w:t>
      </w:r>
      <w:r>
        <w:rPr>
          <w:rFonts w:ascii="Trebuchet MS" w:hAnsi="Trebuchet MS" w:cs="Arial"/>
          <w:i/>
          <w:noProof/>
          <w:sz w:val="22"/>
          <w:szCs w:val="22"/>
          <w:lang w:val="ro-RO"/>
        </w:rPr>
        <w:t>OUG 34/2006 sau Legea 98/2016, respectiv HG 925/2006 sau HG 395/201</w:t>
      </w:r>
      <w:r w:rsidRPr="006B01A8">
        <w:rPr>
          <w:rFonts w:ascii="Trebuchet MS" w:hAnsi="Trebuchet MS" w:cs="Arial"/>
          <w:i/>
          <w:noProof/>
          <w:sz w:val="22"/>
          <w:szCs w:val="22"/>
          <w:lang w:val="ro-RO"/>
        </w:rPr>
        <w:t>6</w:t>
      </w:r>
      <w:r>
        <w:rPr>
          <w:rFonts w:ascii="Trebuchet MS" w:hAnsi="Trebuchet MS" w:cs="Arial"/>
          <w:i/>
          <w:noProof/>
          <w:sz w:val="22"/>
          <w:szCs w:val="22"/>
          <w:lang w:val="ro-RO"/>
        </w:rPr>
        <w:t>....</w:t>
      </w:r>
      <w:r w:rsidRPr="006B01A8">
        <w:rPr>
          <w:rFonts w:ascii="Trebuchet MS" w:hAnsi="Trebuchet MS" w:cs="Arial"/>
          <w:i/>
          <w:noProof/>
          <w:sz w:val="22"/>
          <w:szCs w:val="22"/>
          <w:lang w:val="ro-RO"/>
        </w:rPr>
        <w:t xml:space="preserve">) </w:t>
      </w:r>
    </w:p>
    <w:p w:rsidR="00591A6F" w:rsidRPr="006B01A8" w:rsidRDefault="00591A6F" w:rsidP="00B840A6">
      <w:pPr>
        <w:widowControl w:val="0"/>
        <w:spacing w:after="120"/>
        <w:ind w:left="709" w:hanging="283"/>
        <w:jc w:val="both"/>
        <w:rPr>
          <w:rFonts w:ascii="Trebuchet MS" w:hAnsi="Trebuchet MS" w:cs="Arial"/>
          <w:i/>
          <w:noProof/>
          <w:sz w:val="22"/>
          <w:szCs w:val="22"/>
          <w:lang w:val="ro-RO"/>
        </w:rPr>
      </w:pPr>
      <w:r>
        <w:rPr>
          <w:rFonts w:ascii="Trebuchet MS" w:hAnsi="Trebuchet MS" w:cs="Arial"/>
          <w:i/>
          <w:noProof/>
          <w:sz w:val="22"/>
          <w:szCs w:val="22"/>
          <w:lang w:val="ro-RO"/>
        </w:rPr>
        <w:t xml:space="preserve">   </w:t>
      </w:r>
      <w:r w:rsidRPr="006B01A8">
        <w:rPr>
          <w:rFonts w:ascii="Trebuchet MS" w:hAnsi="Trebuchet MS" w:cs="Arial"/>
          <w:i/>
          <w:noProof/>
          <w:sz w:val="22"/>
          <w:szCs w:val="22"/>
          <w:lang w:val="ro-RO"/>
        </w:rPr>
        <w:t>2. Modalitatea de încălcare a prevederilor legislative menţionate : (</w:t>
      </w:r>
      <w:r>
        <w:rPr>
          <w:rFonts w:ascii="Trebuchet MS" w:hAnsi="Trebuchet MS" w:cs="Arial"/>
          <w:i/>
          <w:noProof/>
          <w:sz w:val="22"/>
          <w:szCs w:val="22"/>
          <w:lang w:val="ro-RO"/>
        </w:rPr>
        <w:t>...</w:t>
      </w:r>
      <w:r w:rsidRPr="006B01A8">
        <w:rPr>
          <w:rFonts w:ascii="Trebuchet MS" w:hAnsi="Trebuchet MS" w:cs="Arial"/>
          <w:i/>
          <w:noProof/>
          <w:sz w:val="22"/>
          <w:szCs w:val="22"/>
          <w:lang w:val="ro-RO"/>
        </w:rPr>
        <w:t>descrierea pe larg</w:t>
      </w:r>
      <w:r>
        <w:rPr>
          <w:rFonts w:ascii="Trebuchet MS" w:hAnsi="Trebuchet MS" w:cs="Arial"/>
          <w:i/>
          <w:noProof/>
          <w:sz w:val="22"/>
          <w:szCs w:val="22"/>
          <w:lang w:val="ro-RO"/>
        </w:rPr>
        <w:t>.....</w:t>
      </w:r>
      <w:r w:rsidRPr="006B01A8">
        <w:rPr>
          <w:rFonts w:ascii="Trebuchet MS" w:hAnsi="Trebuchet MS" w:cs="Arial"/>
          <w:i/>
          <w:noProof/>
          <w:sz w:val="22"/>
          <w:szCs w:val="22"/>
          <w:lang w:val="ro-RO"/>
        </w:rPr>
        <w:t>)</w:t>
      </w:r>
    </w:p>
    <w:p w:rsidR="00591A6F" w:rsidRPr="006B01A8" w:rsidRDefault="00591A6F" w:rsidP="00B840A6">
      <w:pPr>
        <w:widowControl w:val="0"/>
        <w:spacing w:after="120"/>
        <w:ind w:left="709" w:hanging="283"/>
        <w:jc w:val="both"/>
        <w:rPr>
          <w:rFonts w:ascii="Trebuchet MS" w:hAnsi="Trebuchet MS" w:cs="Arial"/>
          <w:i/>
          <w:noProof/>
          <w:sz w:val="22"/>
          <w:szCs w:val="22"/>
          <w:lang w:val="ro-RO"/>
        </w:rPr>
      </w:pPr>
      <w:r>
        <w:rPr>
          <w:rFonts w:ascii="Trebuchet MS" w:hAnsi="Trebuchet MS" w:cs="Arial"/>
          <w:i/>
          <w:noProof/>
          <w:sz w:val="22"/>
          <w:szCs w:val="22"/>
          <w:lang w:val="ro-RO"/>
        </w:rPr>
        <w:t xml:space="preserve">   </w:t>
      </w:r>
      <w:r w:rsidRPr="006B01A8">
        <w:rPr>
          <w:rFonts w:ascii="Trebuchet MS" w:hAnsi="Trebuchet MS" w:cs="Arial"/>
          <w:i/>
          <w:noProof/>
          <w:sz w:val="22"/>
          <w:szCs w:val="22"/>
          <w:lang w:val="ro-RO"/>
        </w:rPr>
        <w:t>3. Încadrarea în prevederile OUG 66/2011: (</w:t>
      </w:r>
      <w:r>
        <w:rPr>
          <w:rFonts w:ascii="Trebuchet MS" w:hAnsi="Trebuchet MS" w:cs="Arial"/>
          <w:i/>
          <w:noProof/>
          <w:sz w:val="22"/>
          <w:szCs w:val="22"/>
          <w:lang w:val="ro-RO"/>
        </w:rPr>
        <w:t>....</w:t>
      </w:r>
      <w:r w:rsidRPr="006B01A8">
        <w:rPr>
          <w:rFonts w:ascii="Trebuchet MS" w:hAnsi="Trebuchet MS" w:cs="Arial"/>
          <w:i/>
          <w:noProof/>
          <w:sz w:val="22"/>
          <w:szCs w:val="22"/>
          <w:lang w:val="ro-RO"/>
        </w:rPr>
        <w:t>încadrarea în anexa la OUG 66/2011 şi sta</w:t>
      </w:r>
      <w:r>
        <w:rPr>
          <w:rFonts w:ascii="Trebuchet MS" w:hAnsi="Trebuchet MS" w:cs="Arial"/>
          <w:i/>
          <w:noProof/>
          <w:sz w:val="22"/>
          <w:szCs w:val="22"/>
          <w:lang w:val="ro-RO"/>
        </w:rPr>
        <w:t xml:space="preserve">bilirea reducerii procentuale....) </w:t>
      </w:r>
    </w:p>
    <w:p w:rsidR="00591A6F" w:rsidRPr="006B01A8" w:rsidRDefault="00591A6F" w:rsidP="00B840A6">
      <w:pPr>
        <w:widowControl w:val="0"/>
        <w:rPr>
          <w:rFonts w:ascii="Trebuchet MS" w:hAnsi="Trebuchet MS" w:cs="Arial"/>
          <w:noProof/>
          <w:sz w:val="22"/>
          <w:szCs w:val="22"/>
          <w:lang w:val="en-GB"/>
        </w:rPr>
      </w:pPr>
    </w:p>
    <w:p w:rsidR="00591A6F" w:rsidRDefault="00591A6F" w:rsidP="00B840A6">
      <w:pPr>
        <w:widowControl w:val="0"/>
        <w:outlineLvl w:val="0"/>
        <w:rPr>
          <w:rFonts w:ascii="Trebuchet MS" w:hAnsi="Trebuchet MS"/>
          <w:b/>
          <w:sz w:val="22"/>
          <w:szCs w:val="22"/>
        </w:rPr>
      </w:pPr>
      <w:r>
        <w:rPr>
          <w:rFonts w:ascii="Trebuchet MS" w:hAnsi="Trebuchet MS"/>
          <w:b/>
          <w:sz w:val="22"/>
          <w:szCs w:val="22"/>
        </w:rPr>
        <w:t xml:space="preserve">          </w:t>
      </w:r>
      <w:r w:rsidRPr="006B01A8">
        <w:rPr>
          <w:rFonts w:ascii="Trebuchet MS" w:hAnsi="Trebuchet MS"/>
          <w:b/>
          <w:sz w:val="22"/>
          <w:szCs w:val="22"/>
        </w:rPr>
        <w:t xml:space="preserve">Persoana care a completat </w:t>
      </w:r>
      <w:r w:rsidR="002850A6">
        <w:rPr>
          <w:rFonts w:ascii="Trebuchet MS" w:hAnsi="Trebuchet MS"/>
          <w:b/>
          <w:sz w:val="22"/>
          <w:szCs w:val="22"/>
        </w:rPr>
        <w:t xml:space="preserve">lista de verificare din partea </w:t>
      </w:r>
      <w:r w:rsidRPr="006B01A8">
        <w:rPr>
          <w:rFonts w:ascii="Trebuchet MS" w:hAnsi="Trebuchet MS"/>
          <w:b/>
          <w:sz w:val="22"/>
          <w:szCs w:val="22"/>
        </w:rPr>
        <w:t>DCPN</w:t>
      </w:r>
    </w:p>
    <w:p w:rsidR="00591A6F" w:rsidRPr="006B01A8" w:rsidRDefault="00591A6F" w:rsidP="00B840A6">
      <w:pPr>
        <w:widowControl w:val="0"/>
        <w:outlineLvl w:val="0"/>
        <w:rPr>
          <w:rFonts w:ascii="Trebuchet MS" w:hAnsi="Trebuchet MS"/>
          <w:b/>
          <w:sz w:val="22"/>
          <w:szCs w:val="22"/>
        </w:rPr>
      </w:pPr>
    </w:p>
    <w:tbl>
      <w:tblPr>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9"/>
        <w:gridCol w:w="2126"/>
        <w:gridCol w:w="4111"/>
        <w:gridCol w:w="5064"/>
      </w:tblGrid>
      <w:tr w:rsidR="00591A6F" w:rsidRPr="006B01A8" w:rsidTr="00A1780C">
        <w:trPr>
          <w:trHeight w:val="372"/>
        </w:trPr>
        <w:tc>
          <w:tcPr>
            <w:tcW w:w="2779" w:type="dxa"/>
          </w:tcPr>
          <w:p w:rsidR="00591A6F" w:rsidRPr="006B01A8" w:rsidRDefault="00591A6F" w:rsidP="00B840A6">
            <w:pPr>
              <w:widowControl w:val="0"/>
              <w:rPr>
                <w:rFonts w:ascii="Trebuchet MS" w:hAnsi="Trebuchet MS"/>
                <w:sz w:val="22"/>
                <w:szCs w:val="22"/>
              </w:rPr>
            </w:pPr>
            <w:r w:rsidRPr="006B01A8">
              <w:rPr>
                <w:rFonts w:ascii="Trebuchet MS" w:hAnsi="Trebuchet MS"/>
                <w:sz w:val="22"/>
                <w:szCs w:val="22"/>
              </w:rPr>
              <w:t>Nume Prenume</w:t>
            </w:r>
          </w:p>
        </w:tc>
        <w:tc>
          <w:tcPr>
            <w:tcW w:w="6237" w:type="dxa"/>
            <w:gridSpan w:val="2"/>
          </w:tcPr>
          <w:p w:rsidR="00591A6F" w:rsidRPr="006B01A8" w:rsidRDefault="00591A6F" w:rsidP="00B840A6">
            <w:pPr>
              <w:widowControl w:val="0"/>
              <w:rPr>
                <w:rFonts w:ascii="Trebuchet MS" w:hAnsi="Trebuchet MS"/>
                <w:sz w:val="22"/>
                <w:szCs w:val="22"/>
              </w:rPr>
            </w:pPr>
          </w:p>
        </w:tc>
        <w:tc>
          <w:tcPr>
            <w:tcW w:w="5064" w:type="dxa"/>
          </w:tcPr>
          <w:p w:rsidR="00591A6F" w:rsidRPr="006B01A8" w:rsidRDefault="00591A6F" w:rsidP="00B840A6">
            <w:pPr>
              <w:widowControl w:val="0"/>
              <w:rPr>
                <w:rFonts w:ascii="Trebuchet MS" w:hAnsi="Trebuchet MS"/>
                <w:sz w:val="22"/>
                <w:szCs w:val="22"/>
              </w:rPr>
            </w:pPr>
            <w:r w:rsidRPr="006B01A8">
              <w:rPr>
                <w:rFonts w:ascii="Trebuchet MS" w:hAnsi="Trebuchet MS"/>
                <w:sz w:val="22"/>
                <w:szCs w:val="22"/>
              </w:rPr>
              <w:t>Semnătura:</w:t>
            </w:r>
          </w:p>
        </w:tc>
      </w:tr>
      <w:tr w:rsidR="00591A6F" w:rsidRPr="006B01A8" w:rsidTr="00A1780C">
        <w:trPr>
          <w:cantSplit/>
        </w:trPr>
        <w:tc>
          <w:tcPr>
            <w:tcW w:w="2779" w:type="dxa"/>
          </w:tcPr>
          <w:p w:rsidR="00591A6F" w:rsidRPr="006B01A8" w:rsidRDefault="00591A6F" w:rsidP="00B840A6">
            <w:pPr>
              <w:widowControl w:val="0"/>
              <w:rPr>
                <w:rFonts w:ascii="Trebuchet MS" w:hAnsi="Trebuchet MS"/>
                <w:sz w:val="22"/>
                <w:szCs w:val="22"/>
              </w:rPr>
            </w:pPr>
            <w:r w:rsidRPr="006B01A8">
              <w:rPr>
                <w:rFonts w:ascii="Trebuchet MS" w:hAnsi="Trebuchet MS"/>
                <w:sz w:val="22"/>
                <w:szCs w:val="22"/>
              </w:rPr>
              <w:t xml:space="preserve">Funcţia </w:t>
            </w:r>
          </w:p>
        </w:tc>
        <w:tc>
          <w:tcPr>
            <w:tcW w:w="6237" w:type="dxa"/>
            <w:gridSpan w:val="2"/>
          </w:tcPr>
          <w:p w:rsidR="00591A6F" w:rsidRPr="006B01A8" w:rsidRDefault="00591A6F" w:rsidP="00B840A6">
            <w:pPr>
              <w:widowControl w:val="0"/>
              <w:rPr>
                <w:rFonts w:ascii="Trebuchet MS" w:hAnsi="Trebuchet MS"/>
                <w:sz w:val="22"/>
                <w:szCs w:val="22"/>
              </w:rPr>
            </w:pPr>
            <w:r w:rsidRPr="006B01A8">
              <w:rPr>
                <w:rFonts w:ascii="Trebuchet MS" w:hAnsi="Trebuchet MS"/>
                <w:sz w:val="22"/>
                <w:szCs w:val="22"/>
              </w:rPr>
              <w:t>Controlor de prim nivel</w:t>
            </w:r>
          </w:p>
        </w:tc>
        <w:tc>
          <w:tcPr>
            <w:tcW w:w="5064" w:type="dxa"/>
            <w:vMerge w:val="restart"/>
          </w:tcPr>
          <w:p w:rsidR="00591A6F" w:rsidRPr="006B01A8" w:rsidRDefault="00591A6F" w:rsidP="00B840A6">
            <w:pPr>
              <w:widowControl w:val="0"/>
              <w:spacing w:after="120" w:line="480" w:lineRule="auto"/>
              <w:rPr>
                <w:rFonts w:ascii="Trebuchet MS" w:hAnsi="Trebuchet MS"/>
                <w:sz w:val="22"/>
                <w:szCs w:val="22"/>
              </w:rPr>
            </w:pPr>
            <w:r w:rsidRPr="006B01A8">
              <w:rPr>
                <w:rFonts w:ascii="Trebuchet MS" w:hAnsi="Trebuchet MS"/>
                <w:sz w:val="22"/>
                <w:szCs w:val="22"/>
              </w:rPr>
              <w:t>Data:</w:t>
            </w:r>
          </w:p>
        </w:tc>
      </w:tr>
      <w:tr w:rsidR="00591A6F" w:rsidRPr="006B01A8" w:rsidTr="00A1780C">
        <w:trPr>
          <w:cantSplit/>
        </w:trPr>
        <w:tc>
          <w:tcPr>
            <w:tcW w:w="2779" w:type="dxa"/>
          </w:tcPr>
          <w:p w:rsidR="00591A6F" w:rsidRPr="006B01A8" w:rsidRDefault="00591A6F" w:rsidP="00B840A6">
            <w:pPr>
              <w:widowControl w:val="0"/>
              <w:rPr>
                <w:rFonts w:ascii="Trebuchet MS" w:hAnsi="Trebuchet MS"/>
                <w:sz w:val="22"/>
                <w:szCs w:val="22"/>
              </w:rPr>
            </w:pPr>
            <w:r w:rsidRPr="006B01A8">
              <w:rPr>
                <w:rFonts w:ascii="Trebuchet MS" w:hAnsi="Trebuchet MS"/>
                <w:sz w:val="22"/>
                <w:szCs w:val="22"/>
              </w:rPr>
              <w:t>Telefon:</w:t>
            </w:r>
          </w:p>
        </w:tc>
        <w:tc>
          <w:tcPr>
            <w:tcW w:w="2126" w:type="dxa"/>
          </w:tcPr>
          <w:p w:rsidR="00591A6F" w:rsidRPr="006B01A8" w:rsidRDefault="00591A6F" w:rsidP="00B840A6">
            <w:pPr>
              <w:widowControl w:val="0"/>
              <w:rPr>
                <w:rFonts w:ascii="Trebuchet MS" w:hAnsi="Trebuchet MS"/>
                <w:sz w:val="22"/>
                <w:szCs w:val="22"/>
              </w:rPr>
            </w:pPr>
            <w:r w:rsidRPr="006B01A8">
              <w:rPr>
                <w:rFonts w:ascii="Trebuchet MS" w:hAnsi="Trebuchet MS"/>
                <w:sz w:val="22"/>
                <w:szCs w:val="22"/>
              </w:rPr>
              <w:t>Fax:</w:t>
            </w:r>
          </w:p>
        </w:tc>
        <w:tc>
          <w:tcPr>
            <w:tcW w:w="4111" w:type="dxa"/>
          </w:tcPr>
          <w:p w:rsidR="00591A6F" w:rsidRPr="006B01A8" w:rsidRDefault="00591A6F" w:rsidP="00B840A6">
            <w:pPr>
              <w:widowControl w:val="0"/>
              <w:rPr>
                <w:rFonts w:ascii="Trebuchet MS" w:hAnsi="Trebuchet MS"/>
                <w:sz w:val="22"/>
                <w:szCs w:val="22"/>
              </w:rPr>
            </w:pPr>
            <w:r w:rsidRPr="006B01A8">
              <w:rPr>
                <w:rFonts w:ascii="Trebuchet MS" w:hAnsi="Trebuchet MS"/>
                <w:sz w:val="22"/>
                <w:szCs w:val="22"/>
              </w:rPr>
              <w:t xml:space="preserve">E-mail: </w:t>
            </w:r>
          </w:p>
        </w:tc>
        <w:tc>
          <w:tcPr>
            <w:tcW w:w="5064" w:type="dxa"/>
            <w:vMerge/>
          </w:tcPr>
          <w:p w:rsidR="00591A6F" w:rsidRPr="006B01A8" w:rsidRDefault="00591A6F" w:rsidP="00B840A6">
            <w:pPr>
              <w:widowControl w:val="0"/>
              <w:spacing w:after="120" w:line="480" w:lineRule="auto"/>
              <w:rPr>
                <w:rFonts w:ascii="Trebuchet MS" w:hAnsi="Trebuchet MS"/>
                <w:sz w:val="22"/>
                <w:szCs w:val="22"/>
              </w:rPr>
            </w:pPr>
          </w:p>
        </w:tc>
      </w:tr>
    </w:tbl>
    <w:p w:rsidR="00591A6F" w:rsidRDefault="00591A6F" w:rsidP="00B840A6">
      <w:pPr>
        <w:widowControl w:val="0"/>
        <w:rPr>
          <w:rFonts w:ascii="Trebuchet MS" w:hAnsi="Trebuchet MS"/>
          <w:sz w:val="22"/>
          <w:szCs w:val="22"/>
        </w:rPr>
      </w:pPr>
    </w:p>
    <w:p w:rsidR="00591A6F" w:rsidRPr="006B01A8" w:rsidRDefault="00591A6F" w:rsidP="00B840A6">
      <w:pPr>
        <w:widowControl w:val="0"/>
        <w:rPr>
          <w:rFonts w:ascii="Trebuchet MS" w:hAnsi="Trebuchet MS"/>
          <w:sz w:val="22"/>
          <w:szCs w:val="22"/>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2126"/>
        <w:gridCol w:w="4111"/>
        <w:gridCol w:w="5200"/>
      </w:tblGrid>
      <w:tr w:rsidR="00591A6F" w:rsidRPr="006B01A8" w:rsidTr="00A1780C">
        <w:trPr>
          <w:trHeight w:val="372"/>
        </w:trPr>
        <w:tc>
          <w:tcPr>
            <w:tcW w:w="2693" w:type="dxa"/>
          </w:tcPr>
          <w:p w:rsidR="00591A6F" w:rsidRPr="006B01A8" w:rsidRDefault="00591A6F" w:rsidP="00B840A6">
            <w:pPr>
              <w:widowControl w:val="0"/>
              <w:rPr>
                <w:rFonts w:ascii="Trebuchet MS" w:hAnsi="Trebuchet MS"/>
                <w:sz w:val="22"/>
                <w:szCs w:val="22"/>
              </w:rPr>
            </w:pPr>
            <w:r w:rsidRPr="006B01A8">
              <w:rPr>
                <w:rFonts w:ascii="Trebuchet MS" w:hAnsi="Trebuchet MS"/>
                <w:sz w:val="22"/>
                <w:szCs w:val="22"/>
              </w:rPr>
              <w:t>Nume Prenume</w:t>
            </w:r>
          </w:p>
        </w:tc>
        <w:tc>
          <w:tcPr>
            <w:tcW w:w="6237" w:type="dxa"/>
            <w:gridSpan w:val="2"/>
          </w:tcPr>
          <w:p w:rsidR="00591A6F" w:rsidRPr="006B01A8" w:rsidRDefault="00591A6F" w:rsidP="00B840A6">
            <w:pPr>
              <w:widowControl w:val="0"/>
              <w:rPr>
                <w:rFonts w:ascii="Trebuchet MS" w:hAnsi="Trebuchet MS"/>
                <w:sz w:val="22"/>
                <w:szCs w:val="22"/>
              </w:rPr>
            </w:pPr>
          </w:p>
        </w:tc>
        <w:tc>
          <w:tcPr>
            <w:tcW w:w="5200" w:type="dxa"/>
          </w:tcPr>
          <w:p w:rsidR="00591A6F" w:rsidRPr="006B01A8" w:rsidRDefault="00591A6F" w:rsidP="00B840A6">
            <w:pPr>
              <w:widowControl w:val="0"/>
              <w:rPr>
                <w:rFonts w:ascii="Trebuchet MS" w:hAnsi="Trebuchet MS"/>
                <w:sz w:val="22"/>
                <w:szCs w:val="22"/>
              </w:rPr>
            </w:pPr>
            <w:r w:rsidRPr="006B01A8">
              <w:rPr>
                <w:rFonts w:ascii="Trebuchet MS" w:hAnsi="Trebuchet MS"/>
                <w:sz w:val="22"/>
                <w:szCs w:val="22"/>
              </w:rPr>
              <w:t>Semnătura:</w:t>
            </w:r>
          </w:p>
        </w:tc>
      </w:tr>
      <w:tr w:rsidR="00591A6F" w:rsidRPr="006B01A8" w:rsidTr="00A1780C">
        <w:trPr>
          <w:cantSplit/>
        </w:trPr>
        <w:tc>
          <w:tcPr>
            <w:tcW w:w="2693" w:type="dxa"/>
          </w:tcPr>
          <w:p w:rsidR="00591A6F" w:rsidRPr="006B01A8" w:rsidRDefault="00591A6F" w:rsidP="00B840A6">
            <w:pPr>
              <w:widowControl w:val="0"/>
              <w:rPr>
                <w:rFonts w:ascii="Trebuchet MS" w:hAnsi="Trebuchet MS"/>
                <w:sz w:val="22"/>
                <w:szCs w:val="22"/>
              </w:rPr>
            </w:pPr>
            <w:r w:rsidRPr="006B01A8">
              <w:rPr>
                <w:rFonts w:ascii="Trebuchet MS" w:hAnsi="Trebuchet MS"/>
                <w:sz w:val="22"/>
                <w:szCs w:val="22"/>
              </w:rPr>
              <w:t xml:space="preserve">Funcţia </w:t>
            </w:r>
          </w:p>
        </w:tc>
        <w:tc>
          <w:tcPr>
            <w:tcW w:w="6237" w:type="dxa"/>
            <w:gridSpan w:val="2"/>
          </w:tcPr>
          <w:p w:rsidR="00591A6F" w:rsidRPr="006B01A8" w:rsidRDefault="00591A6F" w:rsidP="00B840A6">
            <w:pPr>
              <w:widowControl w:val="0"/>
              <w:rPr>
                <w:rFonts w:ascii="Trebuchet MS" w:hAnsi="Trebuchet MS"/>
                <w:sz w:val="22"/>
                <w:szCs w:val="22"/>
              </w:rPr>
            </w:pPr>
            <w:r w:rsidRPr="006B01A8">
              <w:rPr>
                <w:rFonts w:ascii="Trebuchet MS" w:hAnsi="Trebuchet MS"/>
                <w:sz w:val="22"/>
                <w:szCs w:val="22"/>
              </w:rPr>
              <w:t>Controlor de prim nivel</w:t>
            </w:r>
          </w:p>
        </w:tc>
        <w:tc>
          <w:tcPr>
            <w:tcW w:w="5200" w:type="dxa"/>
            <w:vMerge w:val="restart"/>
          </w:tcPr>
          <w:p w:rsidR="00591A6F" w:rsidRPr="006B01A8" w:rsidRDefault="00591A6F" w:rsidP="00B840A6">
            <w:pPr>
              <w:widowControl w:val="0"/>
              <w:rPr>
                <w:rFonts w:ascii="Trebuchet MS" w:hAnsi="Trebuchet MS"/>
                <w:sz w:val="22"/>
                <w:szCs w:val="22"/>
              </w:rPr>
            </w:pPr>
            <w:r w:rsidRPr="006B01A8">
              <w:rPr>
                <w:rFonts w:ascii="Trebuchet MS" w:hAnsi="Trebuchet MS"/>
                <w:sz w:val="22"/>
                <w:szCs w:val="22"/>
              </w:rPr>
              <w:t>Data:</w:t>
            </w:r>
          </w:p>
        </w:tc>
      </w:tr>
      <w:tr w:rsidR="00591A6F" w:rsidRPr="006B01A8" w:rsidTr="00A1780C">
        <w:trPr>
          <w:cantSplit/>
        </w:trPr>
        <w:tc>
          <w:tcPr>
            <w:tcW w:w="2693" w:type="dxa"/>
          </w:tcPr>
          <w:p w:rsidR="00591A6F" w:rsidRPr="006B01A8" w:rsidRDefault="00591A6F" w:rsidP="00B840A6">
            <w:pPr>
              <w:widowControl w:val="0"/>
              <w:rPr>
                <w:rFonts w:ascii="Trebuchet MS" w:hAnsi="Trebuchet MS"/>
                <w:sz w:val="22"/>
                <w:szCs w:val="22"/>
              </w:rPr>
            </w:pPr>
            <w:r w:rsidRPr="006B01A8">
              <w:rPr>
                <w:rFonts w:ascii="Trebuchet MS" w:hAnsi="Trebuchet MS"/>
                <w:sz w:val="22"/>
                <w:szCs w:val="22"/>
              </w:rPr>
              <w:t>Telefon:</w:t>
            </w:r>
          </w:p>
        </w:tc>
        <w:tc>
          <w:tcPr>
            <w:tcW w:w="2126" w:type="dxa"/>
          </w:tcPr>
          <w:p w:rsidR="00591A6F" w:rsidRPr="006B01A8" w:rsidRDefault="00591A6F" w:rsidP="00B840A6">
            <w:pPr>
              <w:widowControl w:val="0"/>
              <w:rPr>
                <w:rFonts w:ascii="Trebuchet MS" w:hAnsi="Trebuchet MS"/>
                <w:sz w:val="22"/>
                <w:szCs w:val="22"/>
              </w:rPr>
            </w:pPr>
            <w:r w:rsidRPr="006B01A8">
              <w:rPr>
                <w:rFonts w:ascii="Trebuchet MS" w:hAnsi="Trebuchet MS"/>
                <w:sz w:val="22"/>
                <w:szCs w:val="22"/>
              </w:rPr>
              <w:t>Fax:</w:t>
            </w:r>
          </w:p>
        </w:tc>
        <w:tc>
          <w:tcPr>
            <w:tcW w:w="4111" w:type="dxa"/>
          </w:tcPr>
          <w:p w:rsidR="00591A6F" w:rsidRPr="006B01A8" w:rsidRDefault="00591A6F" w:rsidP="00B840A6">
            <w:pPr>
              <w:widowControl w:val="0"/>
              <w:rPr>
                <w:rFonts w:ascii="Trebuchet MS" w:hAnsi="Trebuchet MS"/>
                <w:sz w:val="22"/>
                <w:szCs w:val="22"/>
              </w:rPr>
            </w:pPr>
            <w:r w:rsidRPr="006B01A8">
              <w:rPr>
                <w:rFonts w:ascii="Trebuchet MS" w:hAnsi="Trebuchet MS"/>
                <w:sz w:val="22"/>
                <w:szCs w:val="22"/>
              </w:rPr>
              <w:t xml:space="preserve">E-mail: </w:t>
            </w:r>
          </w:p>
        </w:tc>
        <w:tc>
          <w:tcPr>
            <w:tcW w:w="5200" w:type="dxa"/>
            <w:vMerge/>
          </w:tcPr>
          <w:p w:rsidR="00591A6F" w:rsidRPr="006B01A8" w:rsidRDefault="00591A6F" w:rsidP="00B840A6">
            <w:pPr>
              <w:widowControl w:val="0"/>
              <w:rPr>
                <w:rFonts w:ascii="Trebuchet MS" w:hAnsi="Trebuchet MS"/>
                <w:sz w:val="22"/>
                <w:szCs w:val="22"/>
              </w:rPr>
            </w:pPr>
          </w:p>
        </w:tc>
      </w:tr>
    </w:tbl>
    <w:p w:rsidR="00591A6F" w:rsidRPr="006B01A8" w:rsidRDefault="00591A6F" w:rsidP="00B840A6">
      <w:pPr>
        <w:widowControl w:val="0"/>
        <w:rPr>
          <w:rFonts w:ascii="Trebuchet MS" w:hAnsi="Trebuchet MS"/>
          <w:sz w:val="22"/>
          <w:szCs w:val="22"/>
        </w:rPr>
      </w:pPr>
    </w:p>
    <w:p w:rsidR="00591A6F" w:rsidRDefault="00591A6F" w:rsidP="00B840A6">
      <w:pPr>
        <w:widowControl w:val="0"/>
        <w:ind w:left="709" w:hanging="709"/>
        <w:rPr>
          <w:rFonts w:ascii="Trebuchet MS" w:hAnsi="Trebuchet MS" w:cs="Arial"/>
          <w:sz w:val="22"/>
          <w:szCs w:val="22"/>
          <w:lang w:val="ro-RO"/>
        </w:rPr>
      </w:pPr>
    </w:p>
    <w:p w:rsidR="00591A6F" w:rsidRPr="0030095C" w:rsidRDefault="00591A6F" w:rsidP="00B840A6">
      <w:pPr>
        <w:widowControl w:val="0"/>
        <w:rPr>
          <w:rFonts w:ascii="Trebuchet MS" w:hAnsi="Trebuchet MS" w:cs="Arial"/>
          <w:sz w:val="22"/>
          <w:szCs w:val="22"/>
          <w:lang w:val="ro-RO"/>
        </w:rPr>
      </w:pPr>
    </w:p>
    <w:p w:rsidR="00591A6F" w:rsidRPr="0030095C" w:rsidRDefault="00591A6F" w:rsidP="00B840A6">
      <w:pPr>
        <w:widowControl w:val="0"/>
        <w:rPr>
          <w:rFonts w:ascii="Trebuchet MS" w:hAnsi="Trebuchet MS" w:cs="Arial"/>
          <w:sz w:val="22"/>
          <w:szCs w:val="22"/>
          <w:lang w:val="ro-RO"/>
        </w:rPr>
      </w:pPr>
    </w:p>
    <w:p w:rsidR="00591A6F" w:rsidRPr="0030095C" w:rsidRDefault="00591A6F" w:rsidP="00B840A6">
      <w:pPr>
        <w:widowControl w:val="0"/>
        <w:rPr>
          <w:rFonts w:ascii="Trebuchet MS" w:hAnsi="Trebuchet MS" w:cs="Arial"/>
          <w:sz w:val="22"/>
          <w:szCs w:val="22"/>
          <w:lang w:val="ro-RO"/>
        </w:rPr>
      </w:pPr>
    </w:p>
    <w:p w:rsidR="00591A6F" w:rsidRPr="0030095C" w:rsidRDefault="00591A6F" w:rsidP="00B840A6">
      <w:pPr>
        <w:widowControl w:val="0"/>
        <w:rPr>
          <w:rFonts w:ascii="Trebuchet MS" w:hAnsi="Trebuchet MS" w:cs="Arial"/>
          <w:sz w:val="22"/>
          <w:szCs w:val="22"/>
          <w:lang w:val="ro-RO"/>
        </w:rPr>
      </w:pPr>
    </w:p>
    <w:p w:rsidR="00591A6F" w:rsidRPr="0030095C"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Default="00591A6F" w:rsidP="00B840A6">
      <w:pPr>
        <w:widowControl w:val="0"/>
        <w:rPr>
          <w:rFonts w:ascii="Trebuchet MS" w:hAnsi="Trebuchet MS" w:cs="Arial"/>
          <w:sz w:val="22"/>
          <w:szCs w:val="22"/>
          <w:lang w:val="ro-RO"/>
        </w:rPr>
      </w:pPr>
    </w:p>
    <w:p w:rsidR="00591A6F" w:rsidRPr="0030095C" w:rsidRDefault="00591A6F" w:rsidP="00B840A6">
      <w:pPr>
        <w:widowControl w:val="0"/>
        <w:jc w:val="center"/>
        <w:rPr>
          <w:rFonts w:ascii="Trebuchet MS" w:hAnsi="Trebuchet MS" w:cs="Arial"/>
          <w:sz w:val="22"/>
          <w:szCs w:val="22"/>
          <w:lang w:val="ro-RO"/>
        </w:rPr>
      </w:pPr>
    </w:p>
    <w:sectPr w:rsidR="00591A6F" w:rsidRPr="0030095C" w:rsidSect="00B840A6">
      <w:headerReference w:type="default" r:id="rId18"/>
      <w:footerReference w:type="even" r:id="rId19"/>
      <w:footerReference w:type="default" r:id="rId20"/>
      <w:pgSz w:w="16839" w:h="11907" w:orient="landscape" w:code="9"/>
      <w:pgMar w:top="709" w:right="672" w:bottom="993" w:left="56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80C" w:rsidRDefault="00A1780C">
      <w:r>
        <w:separator/>
      </w:r>
    </w:p>
  </w:endnote>
  <w:endnote w:type="continuationSeparator" w:id="0">
    <w:p w:rsidR="00A1780C" w:rsidRDefault="00A1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80C" w:rsidRDefault="00A178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1780C" w:rsidRDefault="00A1780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80C" w:rsidRDefault="00A178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7204C">
      <w:rPr>
        <w:rStyle w:val="PageNumber"/>
        <w:noProof/>
      </w:rPr>
      <w:t>17</w:t>
    </w:r>
    <w:r>
      <w:rPr>
        <w:rStyle w:val="PageNumber"/>
      </w:rPr>
      <w:fldChar w:fldCharType="end"/>
    </w:r>
  </w:p>
  <w:p w:rsidR="00A1780C" w:rsidRDefault="00A1780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80C" w:rsidRDefault="00A1780C">
      <w:r>
        <w:separator/>
      </w:r>
    </w:p>
  </w:footnote>
  <w:footnote w:type="continuationSeparator" w:id="0">
    <w:p w:rsidR="00A1780C" w:rsidRDefault="00A178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80C" w:rsidRDefault="00A1780C">
    <w:pPr>
      <w:pStyle w:val="Header"/>
    </w:pPr>
    <w:r w:rsidRPr="0016389A">
      <w:rPr>
        <w:noProof/>
      </w:rPr>
      <w:drawing>
        <wp:inline distT="0" distB="0" distL="0" distR="0" wp14:anchorId="632994C4" wp14:editId="4D3D194A">
          <wp:extent cx="1962150" cy="857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92A1A"/>
    <w:multiLevelType w:val="multilevel"/>
    <w:tmpl w:val="893A03B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3C63A9"/>
    <w:multiLevelType w:val="hybridMultilevel"/>
    <w:tmpl w:val="2F4AA008"/>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112B84"/>
    <w:multiLevelType w:val="hybridMultilevel"/>
    <w:tmpl w:val="EBE665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EA1A4D"/>
    <w:multiLevelType w:val="hybridMultilevel"/>
    <w:tmpl w:val="005AD092"/>
    <w:lvl w:ilvl="0" w:tplc="C9E03B6C">
      <w:start w:val="4"/>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15AF0CC6"/>
    <w:multiLevelType w:val="hybridMultilevel"/>
    <w:tmpl w:val="6B0883E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5B630F"/>
    <w:multiLevelType w:val="hybridMultilevel"/>
    <w:tmpl w:val="2B9EDB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98D619C"/>
    <w:multiLevelType w:val="hybridMultilevel"/>
    <w:tmpl w:val="F0C67A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AF0932"/>
    <w:multiLevelType w:val="hybridMultilevel"/>
    <w:tmpl w:val="3D2E8C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1">
      <w:start w:val="1"/>
      <w:numFmt w:val="bullet"/>
      <w:lvlText w:val=""/>
      <w:lvlJc w:val="left"/>
      <w:pPr>
        <w:tabs>
          <w:tab w:val="num" w:pos="4320"/>
        </w:tabs>
        <w:ind w:left="4320" w:hanging="360"/>
      </w:pPr>
      <w:rPr>
        <w:rFonts w:ascii="Symbol" w:hAnsi="Symbol"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CC28EA"/>
    <w:multiLevelType w:val="hybridMultilevel"/>
    <w:tmpl w:val="67405C8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A61114F"/>
    <w:multiLevelType w:val="hybridMultilevel"/>
    <w:tmpl w:val="48D6A72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5D34DC"/>
    <w:multiLevelType w:val="hybridMultilevel"/>
    <w:tmpl w:val="2010596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5D37C1"/>
    <w:multiLevelType w:val="hybridMultilevel"/>
    <w:tmpl w:val="1C7403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F81248"/>
    <w:multiLevelType w:val="hybridMultilevel"/>
    <w:tmpl w:val="250248BE"/>
    <w:lvl w:ilvl="0" w:tplc="D7C89066">
      <w:start w:val="2"/>
      <w:numFmt w:val="low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2A126E"/>
    <w:multiLevelType w:val="hybridMultilevel"/>
    <w:tmpl w:val="A99A1A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B56AD1"/>
    <w:multiLevelType w:val="hybridMultilevel"/>
    <w:tmpl w:val="A8C4F0F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79B6D79"/>
    <w:multiLevelType w:val="hybridMultilevel"/>
    <w:tmpl w:val="DF160E6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B4D1568"/>
    <w:multiLevelType w:val="hybridMultilevel"/>
    <w:tmpl w:val="893A03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CB2352"/>
    <w:multiLevelType w:val="hybridMultilevel"/>
    <w:tmpl w:val="17D233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F05367D"/>
    <w:multiLevelType w:val="hybridMultilevel"/>
    <w:tmpl w:val="EBE665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4"/>
  </w:num>
  <w:num w:numId="4">
    <w:abstractNumId w:val="15"/>
  </w:num>
  <w:num w:numId="5">
    <w:abstractNumId w:val="10"/>
  </w:num>
  <w:num w:numId="6">
    <w:abstractNumId w:val="2"/>
  </w:num>
  <w:num w:numId="7">
    <w:abstractNumId w:val="1"/>
  </w:num>
  <w:num w:numId="8">
    <w:abstractNumId w:val="12"/>
  </w:num>
  <w:num w:numId="9">
    <w:abstractNumId w:val="3"/>
  </w:num>
  <w:num w:numId="10">
    <w:abstractNumId w:val="16"/>
  </w:num>
  <w:num w:numId="11">
    <w:abstractNumId w:val="13"/>
  </w:num>
  <w:num w:numId="12">
    <w:abstractNumId w:val="6"/>
  </w:num>
  <w:num w:numId="13">
    <w:abstractNumId w:val="11"/>
  </w:num>
  <w:num w:numId="14">
    <w:abstractNumId w:val="0"/>
  </w:num>
  <w:num w:numId="15">
    <w:abstractNumId w:val="8"/>
  </w:num>
  <w:num w:numId="16">
    <w:abstractNumId w:val="14"/>
  </w:num>
  <w:num w:numId="17">
    <w:abstractNumId w:val="5"/>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6BA"/>
    <w:rsid w:val="00000121"/>
    <w:rsid w:val="00005A94"/>
    <w:rsid w:val="000113EC"/>
    <w:rsid w:val="0001177C"/>
    <w:rsid w:val="00011998"/>
    <w:rsid w:val="00027E60"/>
    <w:rsid w:val="00032A89"/>
    <w:rsid w:val="00033220"/>
    <w:rsid w:val="00040AF3"/>
    <w:rsid w:val="00042612"/>
    <w:rsid w:val="00046FF2"/>
    <w:rsid w:val="00051F32"/>
    <w:rsid w:val="00052FEC"/>
    <w:rsid w:val="000603D9"/>
    <w:rsid w:val="00061309"/>
    <w:rsid w:val="000631B0"/>
    <w:rsid w:val="00067B7A"/>
    <w:rsid w:val="0007043D"/>
    <w:rsid w:val="000747DE"/>
    <w:rsid w:val="00081C2F"/>
    <w:rsid w:val="000836FD"/>
    <w:rsid w:val="00084C72"/>
    <w:rsid w:val="00087A3E"/>
    <w:rsid w:val="00097E82"/>
    <w:rsid w:val="000A60AF"/>
    <w:rsid w:val="000B52F2"/>
    <w:rsid w:val="000B62DA"/>
    <w:rsid w:val="000D09FE"/>
    <w:rsid w:val="000D7029"/>
    <w:rsid w:val="000E1C08"/>
    <w:rsid w:val="000F06D5"/>
    <w:rsid w:val="000F1065"/>
    <w:rsid w:val="00100D64"/>
    <w:rsid w:val="00106905"/>
    <w:rsid w:val="00113A09"/>
    <w:rsid w:val="00127131"/>
    <w:rsid w:val="00132AF7"/>
    <w:rsid w:val="00135FD7"/>
    <w:rsid w:val="00142B28"/>
    <w:rsid w:val="00145A32"/>
    <w:rsid w:val="00151235"/>
    <w:rsid w:val="00156D98"/>
    <w:rsid w:val="00165A05"/>
    <w:rsid w:val="001777AB"/>
    <w:rsid w:val="001814C5"/>
    <w:rsid w:val="001824D3"/>
    <w:rsid w:val="001900DF"/>
    <w:rsid w:val="001A01E2"/>
    <w:rsid w:val="001A365A"/>
    <w:rsid w:val="001B45C9"/>
    <w:rsid w:val="001B5EF5"/>
    <w:rsid w:val="001C2A25"/>
    <w:rsid w:val="001C3C8C"/>
    <w:rsid w:val="001C6072"/>
    <w:rsid w:val="001D716E"/>
    <w:rsid w:val="001F0F69"/>
    <w:rsid w:val="001F5078"/>
    <w:rsid w:val="00200F90"/>
    <w:rsid w:val="00202BF1"/>
    <w:rsid w:val="00211DAB"/>
    <w:rsid w:val="00212E1C"/>
    <w:rsid w:val="00214EAA"/>
    <w:rsid w:val="0022546B"/>
    <w:rsid w:val="002341EC"/>
    <w:rsid w:val="00236F4E"/>
    <w:rsid w:val="0026737E"/>
    <w:rsid w:val="00270303"/>
    <w:rsid w:val="00283A8D"/>
    <w:rsid w:val="0028432B"/>
    <w:rsid w:val="002850A6"/>
    <w:rsid w:val="002865DB"/>
    <w:rsid w:val="0029368E"/>
    <w:rsid w:val="00296B10"/>
    <w:rsid w:val="0029717E"/>
    <w:rsid w:val="002A5D81"/>
    <w:rsid w:val="002B56C5"/>
    <w:rsid w:val="002C3AF5"/>
    <w:rsid w:val="002C52F3"/>
    <w:rsid w:val="002C6FC2"/>
    <w:rsid w:val="002C7DBD"/>
    <w:rsid w:val="002D2FAD"/>
    <w:rsid w:val="002D73BF"/>
    <w:rsid w:val="002E27EE"/>
    <w:rsid w:val="002E6718"/>
    <w:rsid w:val="002E704E"/>
    <w:rsid w:val="002F4230"/>
    <w:rsid w:val="002F5939"/>
    <w:rsid w:val="002F5A6B"/>
    <w:rsid w:val="002F66DC"/>
    <w:rsid w:val="0030095C"/>
    <w:rsid w:val="00301536"/>
    <w:rsid w:val="00302BE0"/>
    <w:rsid w:val="003071A3"/>
    <w:rsid w:val="00323052"/>
    <w:rsid w:val="00325EFA"/>
    <w:rsid w:val="00332F48"/>
    <w:rsid w:val="0033537C"/>
    <w:rsid w:val="00336C90"/>
    <w:rsid w:val="00337BBD"/>
    <w:rsid w:val="00340BFE"/>
    <w:rsid w:val="00347D6C"/>
    <w:rsid w:val="00350E30"/>
    <w:rsid w:val="00355265"/>
    <w:rsid w:val="003556DB"/>
    <w:rsid w:val="003632B2"/>
    <w:rsid w:val="00366819"/>
    <w:rsid w:val="0037250A"/>
    <w:rsid w:val="00372F0A"/>
    <w:rsid w:val="00373DF1"/>
    <w:rsid w:val="00380862"/>
    <w:rsid w:val="00382E72"/>
    <w:rsid w:val="00385062"/>
    <w:rsid w:val="00387376"/>
    <w:rsid w:val="0039343C"/>
    <w:rsid w:val="003964DC"/>
    <w:rsid w:val="003A1FF7"/>
    <w:rsid w:val="003A5CDF"/>
    <w:rsid w:val="003A6B17"/>
    <w:rsid w:val="003B3AB2"/>
    <w:rsid w:val="003C256F"/>
    <w:rsid w:val="003D2DE5"/>
    <w:rsid w:val="003D4A98"/>
    <w:rsid w:val="003D6B43"/>
    <w:rsid w:val="003D6D43"/>
    <w:rsid w:val="003E5153"/>
    <w:rsid w:val="003F459D"/>
    <w:rsid w:val="003F762D"/>
    <w:rsid w:val="003F7632"/>
    <w:rsid w:val="003F783F"/>
    <w:rsid w:val="00400DA5"/>
    <w:rsid w:val="0040238B"/>
    <w:rsid w:val="004065C1"/>
    <w:rsid w:val="0041060C"/>
    <w:rsid w:val="00413165"/>
    <w:rsid w:val="00422198"/>
    <w:rsid w:val="00422ECF"/>
    <w:rsid w:val="00424062"/>
    <w:rsid w:val="00435F8F"/>
    <w:rsid w:val="00441EEA"/>
    <w:rsid w:val="00441FC7"/>
    <w:rsid w:val="004423BF"/>
    <w:rsid w:val="004446BA"/>
    <w:rsid w:val="00444F41"/>
    <w:rsid w:val="00457F46"/>
    <w:rsid w:val="00466FED"/>
    <w:rsid w:val="0047182B"/>
    <w:rsid w:val="004722CE"/>
    <w:rsid w:val="00473C81"/>
    <w:rsid w:val="00474A55"/>
    <w:rsid w:val="00476159"/>
    <w:rsid w:val="00477182"/>
    <w:rsid w:val="0049364B"/>
    <w:rsid w:val="00494F34"/>
    <w:rsid w:val="004A544E"/>
    <w:rsid w:val="004B3756"/>
    <w:rsid w:val="004C0C39"/>
    <w:rsid w:val="004C0FA0"/>
    <w:rsid w:val="004C6A9E"/>
    <w:rsid w:val="004E1393"/>
    <w:rsid w:val="004E30FA"/>
    <w:rsid w:val="004F0F23"/>
    <w:rsid w:val="004F6E8B"/>
    <w:rsid w:val="004F7172"/>
    <w:rsid w:val="00501468"/>
    <w:rsid w:val="00501A2E"/>
    <w:rsid w:val="00503F5A"/>
    <w:rsid w:val="00503FE2"/>
    <w:rsid w:val="00510395"/>
    <w:rsid w:val="00515859"/>
    <w:rsid w:val="005160C4"/>
    <w:rsid w:val="00521D6D"/>
    <w:rsid w:val="00521EED"/>
    <w:rsid w:val="00522ECA"/>
    <w:rsid w:val="00531353"/>
    <w:rsid w:val="00531BFB"/>
    <w:rsid w:val="00534D23"/>
    <w:rsid w:val="00541204"/>
    <w:rsid w:val="00562CEA"/>
    <w:rsid w:val="0056741D"/>
    <w:rsid w:val="00591A6F"/>
    <w:rsid w:val="00591D39"/>
    <w:rsid w:val="005A4094"/>
    <w:rsid w:val="005B1EA0"/>
    <w:rsid w:val="005B30F0"/>
    <w:rsid w:val="005B3678"/>
    <w:rsid w:val="005B3BA2"/>
    <w:rsid w:val="005B48A6"/>
    <w:rsid w:val="005D1767"/>
    <w:rsid w:val="005D2CA9"/>
    <w:rsid w:val="005D73E4"/>
    <w:rsid w:val="005E7B4F"/>
    <w:rsid w:val="005F4BF7"/>
    <w:rsid w:val="00600BAC"/>
    <w:rsid w:val="0060318A"/>
    <w:rsid w:val="00604192"/>
    <w:rsid w:val="006076A0"/>
    <w:rsid w:val="0061246B"/>
    <w:rsid w:val="00620EBC"/>
    <w:rsid w:val="00621618"/>
    <w:rsid w:val="00626F39"/>
    <w:rsid w:val="0063603A"/>
    <w:rsid w:val="006366BF"/>
    <w:rsid w:val="0064537F"/>
    <w:rsid w:val="0065364F"/>
    <w:rsid w:val="00664E11"/>
    <w:rsid w:val="006658C3"/>
    <w:rsid w:val="006741BB"/>
    <w:rsid w:val="0067791D"/>
    <w:rsid w:val="00685240"/>
    <w:rsid w:val="006859AB"/>
    <w:rsid w:val="00687E86"/>
    <w:rsid w:val="006907D6"/>
    <w:rsid w:val="00693F0D"/>
    <w:rsid w:val="006A0340"/>
    <w:rsid w:val="006A6AD5"/>
    <w:rsid w:val="006A78CB"/>
    <w:rsid w:val="006A7A79"/>
    <w:rsid w:val="006A7E00"/>
    <w:rsid w:val="006B01A8"/>
    <w:rsid w:val="006B2CE8"/>
    <w:rsid w:val="006B2E93"/>
    <w:rsid w:val="006B323A"/>
    <w:rsid w:val="006B5266"/>
    <w:rsid w:val="006B7A0B"/>
    <w:rsid w:val="006B7E4C"/>
    <w:rsid w:val="006C0C54"/>
    <w:rsid w:val="006C45BA"/>
    <w:rsid w:val="006E2FBE"/>
    <w:rsid w:val="006E4870"/>
    <w:rsid w:val="006F13B5"/>
    <w:rsid w:val="00703DFC"/>
    <w:rsid w:val="007063E9"/>
    <w:rsid w:val="00720E7A"/>
    <w:rsid w:val="007224BF"/>
    <w:rsid w:val="007306AE"/>
    <w:rsid w:val="007411BD"/>
    <w:rsid w:val="007451E3"/>
    <w:rsid w:val="00750569"/>
    <w:rsid w:val="007519C6"/>
    <w:rsid w:val="00752B4C"/>
    <w:rsid w:val="007573CD"/>
    <w:rsid w:val="00762634"/>
    <w:rsid w:val="00767AD0"/>
    <w:rsid w:val="007722DC"/>
    <w:rsid w:val="00775C42"/>
    <w:rsid w:val="0078074C"/>
    <w:rsid w:val="00781C93"/>
    <w:rsid w:val="007835F0"/>
    <w:rsid w:val="007854E9"/>
    <w:rsid w:val="007A2DAE"/>
    <w:rsid w:val="007A4A9D"/>
    <w:rsid w:val="007A6581"/>
    <w:rsid w:val="007A7563"/>
    <w:rsid w:val="007B254B"/>
    <w:rsid w:val="007B6417"/>
    <w:rsid w:val="007B7F2A"/>
    <w:rsid w:val="007C0CE6"/>
    <w:rsid w:val="007C2C8E"/>
    <w:rsid w:val="007C6771"/>
    <w:rsid w:val="007D243C"/>
    <w:rsid w:val="007D3678"/>
    <w:rsid w:val="007D37A9"/>
    <w:rsid w:val="007F566E"/>
    <w:rsid w:val="00802F77"/>
    <w:rsid w:val="008072D2"/>
    <w:rsid w:val="00814360"/>
    <w:rsid w:val="00815299"/>
    <w:rsid w:val="008179EE"/>
    <w:rsid w:val="00821C40"/>
    <w:rsid w:val="008357EF"/>
    <w:rsid w:val="00846839"/>
    <w:rsid w:val="00846A5B"/>
    <w:rsid w:val="00850EA7"/>
    <w:rsid w:val="00853A5A"/>
    <w:rsid w:val="00855CE2"/>
    <w:rsid w:val="00856EC0"/>
    <w:rsid w:val="0086037A"/>
    <w:rsid w:val="008715AC"/>
    <w:rsid w:val="0087221D"/>
    <w:rsid w:val="00880886"/>
    <w:rsid w:val="00880DB4"/>
    <w:rsid w:val="00887801"/>
    <w:rsid w:val="0089061D"/>
    <w:rsid w:val="00892F4F"/>
    <w:rsid w:val="008969CE"/>
    <w:rsid w:val="008B6309"/>
    <w:rsid w:val="008C2ACB"/>
    <w:rsid w:val="008C4DE5"/>
    <w:rsid w:val="008D001D"/>
    <w:rsid w:val="008D05C9"/>
    <w:rsid w:val="008D53B5"/>
    <w:rsid w:val="008D72B6"/>
    <w:rsid w:val="008E09FB"/>
    <w:rsid w:val="008E6E82"/>
    <w:rsid w:val="009045CC"/>
    <w:rsid w:val="0090583A"/>
    <w:rsid w:val="009122E0"/>
    <w:rsid w:val="00920DC5"/>
    <w:rsid w:val="00931564"/>
    <w:rsid w:val="0094188A"/>
    <w:rsid w:val="00941D69"/>
    <w:rsid w:val="00941FAC"/>
    <w:rsid w:val="00942DC5"/>
    <w:rsid w:val="0094344E"/>
    <w:rsid w:val="00943A9D"/>
    <w:rsid w:val="00945CBA"/>
    <w:rsid w:val="00952CAC"/>
    <w:rsid w:val="009558D9"/>
    <w:rsid w:val="009601DA"/>
    <w:rsid w:val="009611E3"/>
    <w:rsid w:val="009651C5"/>
    <w:rsid w:val="009768B0"/>
    <w:rsid w:val="009813A0"/>
    <w:rsid w:val="00985DFD"/>
    <w:rsid w:val="0098771F"/>
    <w:rsid w:val="009926F1"/>
    <w:rsid w:val="009A1985"/>
    <w:rsid w:val="009A555C"/>
    <w:rsid w:val="009A59A4"/>
    <w:rsid w:val="009A62FA"/>
    <w:rsid w:val="009A700C"/>
    <w:rsid w:val="009A77F9"/>
    <w:rsid w:val="009B33DE"/>
    <w:rsid w:val="009C1588"/>
    <w:rsid w:val="009C4ECA"/>
    <w:rsid w:val="009E368E"/>
    <w:rsid w:val="009E6CD5"/>
    <w:rsid w:val="009F16A5"/>
    <w:rsid w:val="00A04DD5"/>
    <w:rsid w:val="00A136A5"/>
    <w:rsid w:val="00A142B1"/>
    <w:rsid w:val="00A16422"/>
    <w:rsid w:val="00A1780C"/>
    <w:rsid w:val="00A21BE9"/>
    <w:rsid w:val="00A30764"/>
    <w:rsid w:val="00A336D0"/>
    <w:rsid w:val="00A33C6D"/>
    <w:rsid w:val="00A349BA"/>
    <w:rsid w:val="00A36044"/>
    <w:rsid w:val="00A418CA"/>
    <w:rsid w:val="00A450C3"/>
    <w:rsid w:val="00A45BCC"/>
    <w:rsid w:val="00A50A03"/>
    <w:rsid w:val="00A544E3"/>
    <w:rsid w:val="00A5496E"/>
    <w:rsid w:val="00A56597"/>
    <w:rsid w:val="00A62ABD"/>
    <w:rsid w:val="00A66889"/>
    <w:rsid w:val="00A70643"/>
    <w:rsid w:val="00A85C80"/>
    <w:rsid w:val="00A875A1"/>
    <w:rsid w:val="00A907FD"/>
    <w:rsid w:val="00A92EE0"/>
    <w:rsid w:val="00A94E9C"/>
    <w:rsid w:val="00AA1CF8"/>
    <w:rsid w:val="00AA1DC9"/>
    <w:rsid w:val="00AA5DFC"/>
    <w:rsid w:val="00AB5DE1"/>
    <w:rsid w:val="00AC02BF"/>
    <w:rsid w:val="00AC2C8B"/>
    <w:rsid w:val="00AD1A06"/>
    <w:rsid w:val="00AD439A"/>
    <w:rsid w:val="00AE1EC9"/>
    <w:rsid w:val="00AE44F0"/>
    <w:rsid w:val="00AE5857"/>
    <w:rsid w:val="00AE5E19"/>
    <w:rsid w:val="00AF076E"/>
    <w:rsid w:val="00B00118"/>
    <w:rsid w:val="00B02031"/>
    <w:rsid w:val="00B1296B"/>
    <w:rsid w:val="00B16E91"/>
    <w:rsid w:val="00B22269"/>
    <w:rsid w:val="00B35DF2"/>
    <w:rsid w:val="00B40C89"/>
    <w:rsid w:val="00B470BD"/>
    <w:rsid w:val="00B53B81"/>
    <w:rsid w:val="00B55242"/>
    <w:rsid w:val="00B574BF"/>
    <w:rsid w:val="00B57660"/>
    <w:rsid w:val="00B6305B"/>
    <w:rsid w:val="00B71122"/>
    <w:rsid w:val="00B753D7"/>
    <w:rsid w:val="00B832A0"/>
    <w:rsid w:val="00B840A6"/>
    <w:rsid w:val="00B853BE"/>
    <w:rsid w:val="00BA3C0B"/>
    <w:rsid w:val="00BA696F"/>
    <w:rsid w:val="00BB266D"/>
    <w:rsid w:val="00BB5C3F"/>
    <w:rsid w:val="00BD17E2"/>
    <w:rsid w:val="00BD2B7E"/>
    <w:rsid w:val="00BD6891"/>
    <w:rsid w:val="00BE7310"/>
    <w:rsid w:val="00BF3E46"/>
    <w:rsid w:val="00C05327"/>
    <w:rsid w:val="00C11D96"/>
    <w:rsid w:val="00C11F8E"/>
    <w:rsid w:val="00C23C42"/>
    <w:rsid w:val="00C26642"/>
    <w:rsid w:val="00C33E45"/>
    <w:rsid w:val="00C36636"/>
    <w:rsid w:val="00C41E79"/>
    <w:rsid w:val="00C44EBE"/>
    <w:rsid w:val="00C55B8D"/>
    <w:rsid w:val="00C55DEF"/>
    <w:rsid w:val="00C6181E"/>
    <w:rsid w:val="00C671B8"/>
    <w:rsid w:val="00C7204C"/>
    <w:rsid w:val="00C874FD"/>
    <w:rsid w:val="00C9239F"/>
    <w:rsid w:val="00C92A5E"/>
    <w:rsid w:val="00C9321F"/>
    <w:rsid w:val="00CA3168"/>
    <w:rsid w:val="00CA75DE"/>
    <w:rsid w:val="00CB6390"/>
    <w:rsid w:val="00CC0651"/>
    <w:rsid w:val="00CC5E91"/>
    <w:rsid w:val="00CF1B1F"/>
    <w:rsid w:val="00CF4FD6"/>
    <w:rsid w:val="00CF713E"/>
    <w:rsid w:val="00D04E03"/>
    <w:rsid w:val="00D06BE9"/>
    <w:rsid w:val="00D10008"/>
    <w:rsid w:val="00D11A58"/>
    <w:rsid w:val="00D11D60"/>
    <w:rsid w:val="00D12637"/>
    <w:rsid w:val="00D1352F"/>
    <w:rsid w:val="00D214B1"/>
    <w:rsid w:val="00D260F1"/>
    <w:rsid w:val="00D272D8"/>
    <w:rsid w:val="00D3550E"/>
    <w:rsid w:val="00D5430D"/>
    <w:rsid w:val="00D605AC"/>
    <w:rsid w:val="00D636F6"/>
    <w:rsid w:val="00D66C08"/>
    <w:rsid w:val="00D710FA"/>
    <w:rsid w:val="00D71A00"/>
    <w:rsid w:val="00D80D5E"/>
    <w:rsid w:val="00D817A4"/>
    <w:rsid w:val="00D81947"/>
    <w:rsid w:val="00D85022"/>
    <w:rsid w:val="00D85C90"/>
    <w:rsid w:val="00D869DC"/>
    <w:rsid w:val="00D94304"/>
    <w:rsid w:val="00D976F8"/>
    <w:rsid w:val="00DA29ED"/>
    <w:rsid w:val="00DD2235"/>
    <w:rsid w:val="00DD52C6"/>
    <w:rsid w:val="00DE363E"/>
    <w:rsid w:val="00DF01B8"/>
    <w:rsid w:val="00DF0328"/>
    <w:rsid w:val="00DF1969"/>
    <w:rsid w:val="00DF2C46"/>
    <w:rsid w:val="00DF3CFD"/>
    <w:rsid w:val="00DF48F9"/>
    <w:rsid w:val="00DF57C2"/>
    <w:rsid w:val="00E04778"/>
    <w:rsid w:val="00E066C2"/>
    <w:rsid w:val="00E070D5"/>
    <w:rsid w:val="00E13749"/>
    <w:rsid w:val="00E315E6"/>
    <w:rsid w:val="00E41EF5"/>
    <w:rsid w:val="00E46A8E"/>
    <w:rsid w:val="00E473D7"/>
    <w:rsid w:val="00E5249F"/>
    <w:rsid w:val="00E55432"/>
    <w:rsid w:val="00E71D3F"/>
    <w:rsid w:val="00E75172"/>
    <w:rsid w:val="00E8047E"/>
    <w:rsid w:val="00E83882"/>
    <w:rsid w:val="00E857D9"/>
    <w:rsid w:val="00E87435"/>
    <w:rsid w:val="00E93319"/>
    <w:rsid w:val="00E934E4"/>
    <w:rsid w:val="00E95941"/>
    <w:rsid w:val="00E97872"/>
    <w:rsid w:val="00EB73E8"/>
    <w:rsid w:val="00EB78FD"/>
    <w:rsid w:val="00EC1D56"/>
    <w:rsid w:val="00EC1E13"/>
    <w:rsid w:val="00ED1986"/>
    <w:rsid w:val="00ED340C"/>
    <w:rsid w:val="00ED3BCC"/>
    <w:rsid w:val="00ED43DD"/>
    <w:rsid w:val="00ED5424"/>
    <w:rsid w:val="00EE492B"/>
    <w:rsid w:val="00EE5CC5"/>
    <w:rsid w:val="00EF0A52"/>
    <w:rsid w:val="00F00259"/>
    <w:rsid w:val="00F06B3E"/>
    <w:rsid w:val="00F102EE"/>
    <w:rsid w:val="00F1204A"/>
    <w:rsid w:val="00F2443E"/>
    <w:rsid w:val="00F31C15"/>
    <w:rsid w:val="00F43BBE"/>
    <w:rsid w:val="00F51F59"/>
    <w:rsid w:val="00F550CC"/>
    <w:rsid w:val="00F621C7"/>
    <w:rsid w:val="00F64253"/>
    <w:rsid w:val="00F706D7"/>
    <w:rsid w:val="00F72BFE"/>
    <w:rsid w:val="00F73199"/>
    <w:rsid w:val="00F7622B"/>
    <w:rsid w:val="00F81467"/>
    <w:rsid w:val="00F82703"/>
    <w:rsid w:val="00F86D82"/>
    <w:rsid w:val="00F90142"/>
    <w:rsid w:val="00F91211"/>
    <w:rsid w:val="00FA33A7"/>
    <w:rsid w:val="00FA408D"/>
    <w:rsid w:val="00FA7DFA"/>
    <w:rsid w:val="00FB05A7"/>
    <w:rsid w:val="00FB244D"/>
    <w:rsid w:val="00FB51C3"/>
    <w:rsid w:val="00FB55FB"/>
    <w:rsid w:val="00FB73E7"/>
    <w:rsid w:val="00FC69B6"/>
    <w:rsid w:val="00FD295E"/>
    <w:rsid w:val="00FD66AA"/>
    <w:rsid w:val="00FE0EA7"/>
    <w:rsid w:val="00FE281E"/>
    <w:rsid w:val="00FE61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1947D2F-0C77-4032-9B4B-37D5A9E70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qFormat/>
    <w:pPr>
      <w:keepNext/>
      <w:jc w:val="both"/>
      <w:outlineLvl w:val="0"/>
    </w:pPr>
    <w:rPr>
      <w:rFonts w:ascii="Arial" w:hAnsi="Arial" w:cs="Arial"/>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Pr>
      <w:lang w:val="pl-PL" w:eastAsia="pl-PL"/>
    </w:rPr>
  </w:style>
  <w:style w:type="paragraph" w:customStyle="1" w:styleId="CharChar1CharCharCharChar">
    <w:name w:val="Char Char1 Char Char Char Char"/>
    <w:basedOn w:val="Normal"/>
    <w:rPr>
      <w:lang w:val="pl-PL" w:eastAsia="pl-PL"/>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CaracterCaracter">
    <w:name w:val="Caracter Caracter"/>
    <w:basedOn w:val="Normal"/>
    <w:rPr>
      <w:lang w:val="pl-PL" w:eastAsia="pl-PL"/>
    </w:rPr>
  </w:style>
  <w:style w:type="character" w:styleId="PageNumber">
    <w:name w:val="page number"/>
    <w:basedOn w:val="DefaultParagraphFont"/>
    <w:semiHidden/>
  </w:style>
  <w:style w:type="paragraph" w:customStyle="1" w:styleId="CharCharCharCharCharChar">
    <w:name w:val="Char Char Char Char Char Char"/>
    <w:basedOn w:val="Normal"/>
    <w:rPr>
      <w:lang w:val="pl-PL" w:eastAsia="pl-PL"/>
    </w:rPr>
  </w:style>
  <w:style w:type="paragraph" w:styleId="BalloonText">
    <w:name w:val="Balloon Text"/>
    <w:basedOn w:val="Normal"/>
    <w:semiHidden/>
    <w:rPr>
      <w:rFonts w:ascii="Tahoma" w:hAnsi="Tahoma" w:cs="Tahoma"/>
      <w:sz w:val="16"/>
      <w:szCs w:val="16"/>
    </w:rPr>
  </w:style>
  <w:style w:type="character" w:styleId="Hyperlink">
    <w:name w:val="Hyperlink"/>
    <w:semiHidden/>
    <w:rPr>
      <w:color w:val="0000FF"/>
      <w:u w:val="single"/>
    </w:rPr>
  </w:style>
  <w:style w:type="paragraph" w:customStyle="1" w:styleId="font1">
    <w:name w:val="font1"/>
    <w:basedOn w:val="Normal"/>
    <w:pPr>
      <w:spacing w:before="100" w:beforeAutospacing="1" w:after="100" w:afterAutospacing="1"/>
    </w:pPr>
    <w:rPr>
      <w:rFonts w:ascii="Arial" w:eastAsia="Arial Unicode MS" w:hAnsi="Arial" w:cs="Arial"/>
      <w:sz w:val="20"/>
      <w:szCs w:val="20"/>
      <w:lang w:val="ro-RO" w:eastAsia="ro-RO"/>
    </w:rPr>
  </w:style>
  <w:style w:type="paragraph" w:customStyle="1" w:styleId="Revizuire">
    <w:name w:val="Revizuire"/>
    <w:hidden/>
    <w:uiPriority w:val="99"/>
    <w:semiHidden/>
    <w:rsid w:val="00C44EBE"/>
    <w:rPr>
      <w:sz w:val="24"/>
      <w:szCs w:val="24"/>
      <w:lang w:val="en-US" w:eastAsia="en-US"/>
    </w:rPr>
  </w:style>
  <w:style w:type="character" w:styleId="CommentReference">
    <w:name w:val="annotation reference"/>
    <w:semiHidden/>
    <w:rsid w:val="00387376"/>
    <w:rPr>
      <w:sz w:val="16"/>
      <w:szCs w:val="16"/>
    </w:rPr>
  </w:style>
  <w:style w:type="paragraph" w:styleId="CommentText">
    <w:name w:val="annotation text"/>
    <w:basedOn w:val="Normal"/>
    <w:semiHidden/>
    <w:rsid w:val="00387376"/>
    <w:rPr>
      <w:sz w:val="20"/>
      <w:szCs w:val="20"/>
    </w:rPr>
  </w:style>
  <w:style w:type="paragraph" w:styleId="CommentSubject">
    <w:name w:val="annotation subject"/>
    <w:basedOn w:val="CommentText"/>
    <w:next w:val="CommentText"/>
    <w:semiHidden/>
    <w:rsid w:val="00387376"/>
    <w:rPr>
      <w:b/>
      <w:bCs/>
    </w:rPr>
  </w:style>
  <w:style w:type="paragraph" w:styleId="BodyText2">
    <w:name w:val="Body Text 2"/>
    <w:basedOn w:val="Normal"/>
    <w:link w:val="BodyText2Char"/>
    <w:rsid w:val="006A78CB"/>
    <w:pPr>
      <w:jc w:val="both"/>
    </w:pPr>
    <w:rPr>
      <w:lang w:val="ro-RO" w:eastAsia="ro-RO"/>
    </w:rPr>
  </w:style>
  <w:style w:type="character" w:customStyle="1" w:styleId="BodyText2Char">
    <w:name w:val="Body Text 2 Char"/>
    <w:link w:val="BodyText2"/>
    <w:rsid w:val="006A78CB"/>
    <w:rPr>
      <w:sz w:val="24"/>
      <w:szCs w:val="24"/>
      <w:lang w:val="ro-RO" w:eastAsia="ro-RO"/>
    </w:rPr>
  </w:style>
  <w:style w:type="table" w:styleId="TableGrid">
    <w:name w:val="Table Grid"/>
    <w:basedOn w:val="TableNormal"/>
    <w:uiPriority w:val="59"/>
    <w:rsid w:val="00325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98771F"/>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128528">
      <w:bodyDiv w:val="1"/>
      <w:marLeft w:val="0"/>
      <w:marRight w:val="0"/>
      <w:marTop w:val="0"/>
      <w:marBottom w:val="0"/>
      <w:divBdr>
        <w:top w:val="none" w:sz="0" w:space="0" w:color="auto"/>
        <w:left w:val="none" w:sz="0" w:space="0" w:color="auto"/>
        <w:bottom w:val="none" w:sz="0" w:space="0" w:color="auto"/>
        <w:right w:val="none" w:sz="0" w:space="0" w:color="auto"/>
      </w:divBdr>
    </w:div>
    <w:div w:id="552348289">
      <w:bodyDiv w:val="1"/>
      <w:marLeft w:val="0"/>
      <w:marRight w:val="0"/>
      <w:marTop w:val="0"/>
      <w:marBottom w:val="0"/>
      <w:divBdr>
        <w:top w:val="none" w:sz="0" w:space="0" w:color="auto"/>
        <w:left w:val="none" w:sz="0" w:space="0" w:color="auto"/>
        <w:bottom w:val="none" w:sz="0" w:space="0" w:color="auto"/>
        <w:right w:val="none" w:sz="0" w:space="0" w:color="auto"/>
      </w:divBdr>
      <w:divsChild>
        <w:div w:id="712732540">
          <w:marLeft w:val="0"/>
          <w:marRight w:val="0"/>
          <w:marTop w:val="0"/>
          <w:marBottom w:val="0"/>
          <w:divBdr>
            <w:top w:val="none" w:sz="0" w:space="0" w:color="auto"/>
            <w:left w:val="none" w:sz="0" w:space="0" w:color="auto"/>
            <w:bottom w:val="none" w:sz="0" w:space="0" w:color="auto"/>
            <w:right w:val="none" w:sz="0" w:space="0" w:color="auto"/>
          </w:divBdr>
          <w:divsChild>
            <w:div w:id="437221993">
              <w:marLeft w:val="0"/>
              <w:marRight w:val="0"/>
              <w:marTop w:val="0"/>
              <w:marBottom w:val="0"/>
              <w:divBdr>
                <w:top w:val="none" w:sz="0" w:space="0" w:color="auto"/>
                <w:left w:val="none" w:sz="0" w:space="0" w:color="auto"/>
                <w:bottom w:val="none" w:sz="0" w:space="0" w:color="auto"/>
                <w:right w:val="none" w:sz="0" w:space="0" w:color="auto"/>
              </w:divBdr>
              <w:divsChild>
                <w:div w:id="66447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191181">
      <w:bodyDiv w:val="1"/>
      <w:marLeft w:val="0"/>
      <w:marRight w:val="0"/>
      <w:marTop w:val="0"/>
      <w:marBottom w:val="0"/>
      <w:divBdr>
        <w:top w:val="none" w:sz="0" w:space="0" w:color="auto"/>
        <w:left w:val="none" w:sz="0" w:space="0" w:color="auto"/>
        <w:bottom w:val="none" w:sz="0" w:space="0" w:color="auto"/>
        <w:right w:val="none" w:sz="0" w:space="0" w:color="auto"/>
      </w:divBdr>
    </w:div>
    <w:div w:id="1230966943">
      <w:bodyDiv w:val="1"/>
      <w:marLeft w:val="0"/>
      <w:marRight w:val="0"/>
      <w:marTop w:val="0"/>
      <w:marBottom w:val="0"/>
      <w:divBdr>
        <w:top w:val="none" w:sz="0" w:space="0" w:color="auto"/>
        <w:left w:val="none" w:sz="0" w:space="0" w:color="auto"/>
        <w:bottom w:val="none" w:sz="0" w:space="0" w:color="auto"/>
        <w:right w:val="none" w:sz="0" w:space="0" w:color="auto"/>
      </w:divBdr>
    </w:div>
    <w:div w:id="151769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blicitatepublica.ro" TargetMode="External"/><Relationship Id="rId13" Type="http://schemas.openxmlformats.org/officeDocument/2006/relationships/hyperlink" Target="http://www.e-licitatie.ro"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ublicitatepublica.ro" TargetMode="External"/><Relationship Id="rId17" Type="http://schemas.openxmlformats.org/officeDocument/2006/relationships/hyperlink" Target="http://www.publicitatepublica.ro" TargetMode="External"/><Relationship Id="rId2" Type="http://schemas.openxmlformats.org/officeDocument/2006/relationships/numbering" Target="numbering.xml"/><Relationship Id="rId16" Type="http://schemas.openxmlformats.org/officeDocument/2006/relationships/hyperlink" Target="http://www.e-licitatie.r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citatie.ro" TargetMode="External"/><Relationship Id="rId5" Type="http://schemas.openxmlformats.org/officeDocument/2006/relationships/webSettings" Target="webSettings.xml"/><Relationship Id="rId15" Type="http://schemas.openxmlformats.org/officeDocument/2006/relationships/hyperlink" Target="http://www.publicitatepublica.ro" TargetMode="External"/><Relationship Id="rId10" Type="http://schemas.openxmlformats.org/officeDocument/2006/relationships/hyperlink" Target="http://www.publicitatepublica.r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ublicitatepublica.ro" TargetMode="External"/><Relationship Id="rId14" Type="http://schemas.openxmlformats.org/officeDocument/2006/relationships/hyperlink" Target="http://www.e-licitatie.r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F1F61-727D-427C-891C-9F0395A30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22</Pages>
  <Words>5029</Words>
  <Characters>28668</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No</vt:lpstr>
    </vt:vector>
  </TitlesOfParts>
  <Company/>
  <LinksUpToDate>false</LinksUpToDate>
  <CharactersWithSpaces>33630</CharactersWithSpaces>
  <SharedDoc>false</SharedDoc>
  <HLinks>
    <vt:vector size="60" baseType="variant">
      <vt:variant>
        <vt:i4>393282</vt:i4>
      </vt:variant>
      <vt:variant>
        <vt:i4>27</vt:i4>
      </vt:variant>
      <vt:variant>
        <vt:i4>0</vt:i4>
      </vt:variant>
      <vt:variant>
        <vt:i4>5</vt:i4>
      </vt:variant>
      <vt:variant>
        <vt:lpwstr>http://www.publicitatepublica.ro/</vt:lpwstr>
      </vt:variant>
      <vt:variant>
        <vt:lpwstr/>
      </vt:variant>
      <vt:variant>
        <vt:i4>7929908</vt:i4>
      </vt:variant>
      <vt:variant>
        <vt:i4>24</vt:i4>
      </vt:variant>
      <vt:variant>
        <vt:i4>0</vt:i4>
      </vt:variant>
      <vt:variant>
        <vt:i4>5</vt:i4>
      </vt:variant>
      <vt:variant>
        <vt:lpwstr>http://www.e-licitatie.ro/</vt:lpwstr>
      </vt:variant>
      <vt:variant>
        <vt:lpwstr/>
      </vt:variant>
      <vt:variant>
        <vt:i4>393282</vt:i4>
      </vt:variant>
      <vt:variant>
        <vt:i4>21</vt:i4>
      </vt:variant>
      <vt:variant>
        <vt:i4>0</vt:i4>
      </vt:variant>
      <vt:variant>
        <vt:i4>5</vt:i4>
      </vt:variant>
      <vt:variant>
        <vt:lpwstr>http://www.publicitatepublica.ro/</vt:lpwstr>
      </vt:variant>
      <vt:variant>
        <vt:lpwstr/>
      </vt:variant>
      <vt:variant>
        <vt:i4>7929908</vt:i4>
      </vt:variant>
      <vt:variant>
        <vt:i4>18</vt:i4>
      </vt:variant>
      <vt:variant>
        <vt:i4>0</vt:i4>
      </vt:variant>
      <vt:variant>
        <vt:i4>5</vt:i4>
      </vt:variant>
      <vt:variant>
        <vt:lpwstr>http://www.e-licitatie.ro/</vt:lpwstr>
      </vt:variant>
      <vt:variant>
        <vt:lpwstr/>
      </vt:variant>
      <vt:variant>
        <vt:i4>7929908</vt:i4>
      </vt:variant>
      <vt:variant>
        <vt:i4>15</vt:i4>
      </vt:variant>
      <vt:variant>
        <vt:i4>0</vt:i4>
      </vt:variant>
      <vt:variant>
        <vt:i4>5</vt:i4>
      </vt:variant>
      <vt:variant>
        <vt:lpwstr>http://www.e-licitatie.ro/</vt:lpwstr>
      </vt:variant>
      <vt:variant>
        <vt:lpwstr/>
      </vt:variant>
      <vt:variant>
        <vt:i4>393282</vt:i4>
      </vt:variant>
      <vt:variant>
        <vt:i4>12</vt:i4>
      </vt:variant>
      <vt:variant>
        <vt:i4>0</vt:i4>
      </vt:variant>
      <vt:variant>
        <vt:i4>5</vt:i4>
      </vt:variant>
      <vt:variant>
        <vt:lpwstr>http://www.publicitatepublica.ro/</vt:lpwstr>
      </vt:variant>
      <vt:variant>
        <vt:lpwstr/>
      </vt:variant>
      <vt:variant>
        <vt:i4>7929908</vt:i4>
      </vt:variant>
      <vt:variant>
        <vt:i4>9</vt:i4>
      </vt:variant>
      <vt:variant>
        <vt:i4>0</vt:i4>
      </vt:variant>
      <vt:variant>
        <vt:i4>5</vt:i4>
      </vt:variant>
      <vt:variant>
        <vt:lpwstr>http://www.e-licitatie.ro/</vt:lpwstr>
      </vt:variant>
      <vt:variant>
        <vt:lpwstr/>
      </vt:variant>
      <vt:variant>
        <vt:i4>393282</vt:i4>
      </vt:variant>
      <vt:variant>
        <vt:i4>6</vt:i4>
      </vt:variant>
      <vt:variant>
        <vt:i4>0</vt:i4>
      </vt:variant>
      <vt:variant>
        <vt:i4>5</vt:i4>
      </vt:variant>
      <vt:variant>
        <vt:lpwstr>http://www.publicitatepublica.ro/</vt:lpwstr>
      </vt:variant>
      <vt:variant>
        <vt:lpwstr/>
      </vt:variant>
      <vt:variant>
        <vt:i4>393282</vt:i4>
      </vt:variant>
      <vt:variant>
        <vt:i4>3</vt:i4>
      </vt:variant>
      <vt:variant>
        <vt:i4>0</vt:i4>
      </vt:variant>
      <vt:variant>
        <vt:i4>5</vt:i4>
      </vt:variant>
      <vt:variant>
        <vt:lpwstr>http://www.publicitatepublica.ro/</vt:lpwstr>
      </vt:variant>
      <vt:variant>
        <vt:lpwstr/>
      </vt:variant>
      <vt:variant>
        <vt:i4>393282</vt:i4>
      </vt:variant>
      <vt:variant>
        <vt:i4>0</vt:i4>
      </vt:variant>
      <vt:variant>
        <vt:i4>0</vt:i4>
      </vt:variant>
      <vt:variant>
        <vt:i4>5</vt:i4>
      </vt:variant>
      <vt:variant>
        <vt:lpwstr>http://www.publicitatepublica.ro/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subject/>
  <dc:creator>Ana Culic</dc:creator>
  <cp:keywords/>
  <cp:lastModifiedBy>Mariuca Marinel</cp:lastModifiedBy>
  <cp:revision>22</cp:revision>
  <cp:lastPrinted>2015-07-30T12:06:00Z</cp:lastPrinted>
  <dcterms:created xsi:type="dcterms:W3CDTF">2016-08-15T18:14:00Z</dcterms:created>
  <dcterms:modified xsi:type="dcterms:W3CDTF">2016-12-15T05:43:00Z</dcterms:modified>
</cp:coreProperties>
</file>